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E1F" w:rsidRDefault="005E1E1F" w:rsidP="005E1E1F">
      <w:pPr>
        <w:jc w:val="center"/>
        <w:rPr>
          <w:b/>
          <w:sz w:val="32"/>
          <w:szCs w:val="32"/>
        </w:rPr>
      </w:pPr>
      <w:r>
        <w:rPr>
          <w:noProof/>
          <w:spacing w:val="20"/>
        </w:rPr>
        <w:drawing>
          <wp:inline distT="0" distB="0" distL="0" distR="0">
            <wp:extent cx="619125" cy="685800"/>
            <wp:effectExtent l="0" t="0" r="9525" b="0"/>
            <wp:docPr id="2" name="Рисунок 2" descr="Курчанское СП-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урчанское СП-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E1F" w:rsidRDefault="005E1E1F" w:rsidP="005E1E1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КУРЧАНСКОГО СЕЛЬСКОГО ПОСЕЛЕНИЯ ТЕМРЮКСКОГО РАЙОНА</w:t>
      </w:r>
    </w:p>
    <w:p w:rsidR="005E1E1F" w:rsidRDefault="005E1E1F" w:rsidP="005E1E1F">
      <w:pPr>
        <w:jc w:val="center"/>
        <w:rPr>
          <w:b/>
          <w:sz w:val="32"/>
          <w:szCs w:val="32"/>
        </w:rPr>
      </w:pPr>
    </w:p>
    <w:p w:rsidR="005E1E1F" w:rsidRDefault="005E1E1F" w:rsidP="005E1E1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 № 329</w:t>
      </w:r>
    </w:p>
    <w:p w:rsidR="005E1E1F" w:rsidRDefault="005E1E1F" w:rsidP="005E1E1F">
      <w:pPr>
        <w:jc w:val="center"/>
        <w:rPr>
          <w:b/>
          <w:sz w:val="32"/>
          <w:szCs w:val="32"/>
        </w:rPr>
      </w:pPr>
    </w:p>
    <w:p w:rsidR="005E1E1F" w:rsidRDefault="005E1E1F" w:rsidP="005E1E1F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LXXXVII</w:t>
      </w:r>
      <w:r>
        <w:rPr>
          <w:sz w:val="28"/>
          <w:szCs w:val="28"/>
        </w:rPr>
        <w:t xml:space="preserve"> сессия                                                                                          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созыва</w:t>
      </w:r>
    </w:p>
    <w:p w:rsidR="005E1E1F" w:rsidRDefault="005E1E1F" w:rsidP="005E1E1F">
      <w:pPr>
        <w:jc w:val="both"/>
        <w:rPr>
          <w:sz w:val="28"/>
          <w:szCs w:val="28"/>
        </w:rPr>
      </w:pPr>
    </w:p>
    <w:p w:rsidR="005E1E1F" w:rsidRDefault="005E1E1F" w:rsidP="005E1E1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«10» июня 2019 года                                                              </w:t>
      </w: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Курчанская</w:t>
      </w:r>
      <w:proofErr w:type="spellEnd"/>
    </w:p>
    <w:p w:rsidR="005E1E1F" w:rsidRDefault="005E1E1F" w:rsidP="005E1E1F">
      <w:pPr>
        <w:jc w:val="center"/>
        <w:rPr>
          <w:b/>
          <w:sz w:val="28"/>
          <w:szCs w:val="28"/>
        </w:rPr>
      </w:pPr>
    </w:p>
    <w:p w:rsidR="005E1E1F" w:rsidRDefault="005E1E1F" w:rsidP="005E1E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выборов депутатов Совета Курчанского сельского поселения Темрюкского района четвертого созыва</w:t>
      </w:r>
    </w:p>
    <w:p w:rsidR="005E1E1F" w:rsidRDefault="005E1E1F" w:rsidP="005E1E1F">
      <w:pPr>
        <w:jc w:val="center"/>
        <w:rPr>
          <w:b/>
          <w:sz w:val="28"/>
          <w:szCs w:val="28"/>
        </w:rPr>
      </w:pPr>
    </w:p>
    <w:p w:rsidR="005E1E1F" w:rsidRDefault="005E1E1F" w:rsidP="005E1E1F">
      <w:pPr>
        <w:ind w:firstLine="567"/>
        <w:jc w:val="both"/>
        <w:rPr>
          <w:sz w:val="28"/>
          <w:szCs w:val="28"/>
        </w:rPr>
      </w:pPr>
    </w:p>
    <w:p w:rsidR="005E1E1F" w:rsidRDefault="005E1E1F" w:rsidP="005E1E1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статьи 10 Федерального закона от 12 июня 2002 года </w:t>
      </w:r>
      <w:r>
        <w:rPr>
          <w:sz w:val="28"/>
          <w:szCs w:val="28"/>
        </w:rPr>
        <w:br/>
        <w:t>№ 67-ФЗ «Об основных гарантиях избирательных прав и права на участие в референдуме граждан Российской Федерации», статьи 6 Закона Краснодарского края от 26 декабря 2005 года «О муниципальных выборах в Краснодарском крае», руководствуясь статьей 13 Устава Курчанского сельского поселения Темрюкского района, Совет Курчанского сельского поселения Темрюкского района РЕШИЛ:</w:t>
      </w:r>
    </w:p>
    <w:p w:rsidR="005E1E1F" w:rsidRDefault="005E1E1F" w:rsidP="005E1E1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Назначить выборы депутатов Совета Курчанского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Темрюкского района четвертого созыва на 8 сентября 2019 года.</w:t>
      </w:r>
    </w:p>
    <w:p w:rsidR="005E1E1F" w:rsidRDefault="005E1E1F" w:rsidP="005E1E1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решение в районной газете «Тамань» не позднее, чем через пять дней со дня его принятия.</w:t>
      </w:r>
    </w:p>
    <w:p w:rsidR="005E1E1F" w:rsidRDefault="005E1E1F" w:rsidP="005E1E1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Направить настоящее решение в территориальную избирательную комиссию Темрюкская.</w:t>
      </w:r>
    </w:p>
    <w:p w:rsidR="005E1E1F" w:rsidRDefault="005E1E1F" w:rsidP="005E1E1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выполнением настоящего решения возложить на постоянную комиссию по обеспечению законности, правопорядка, охраны прав и свобод граждан, охраны природы, развитию местного самоуправления (Новоселов) и заместителя главы Курчанского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Темрюкского района Е.А. </w:t>
      </w:r>
      <w:proofErr w:type="spellStart"/>
      <w:r>
        <w:rPr>
          <w:sz w:val="28"/>
          <w:szCs w:val="28"/>
        </w:rPr>
        <w:t>Кулинич</w:t>
      </w:r>
      <w:proofErr w:type="spellEnd"/>
      <w:r>
        <w:rPr>
          <w:sz w:val="28"/>
          <w:szCs w:val="28"/>
        </w:rPr>
        <w:t xml:space="preserve">. </w:t>
      </w:r>
    </w:p>
    <w:p w:rsidR="005E1E1F" w:rsidRDefault="005E1E1F" w:rsidP="005E1E1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решение вступает в силу со дня его официального опубликования.</w:t>
      </w:r>
    </w:p>
    <w:p w:rsidR="005E1E1F" w:rsidRDefault="005E1E1F" w:rsidP="005E1E1F">
      <w:pPr>
        <w:ind w:firstLine="567"/>
        <w:jc w:val="both"/>
        <w:rPr>
          <w:sz w:val="28"/>
          <w:szCs w:val="28"/>
        </w:rPr>
      </w:pPr>
    </w:p>
    <w:p w:rsidR="005E1E1F" w:rsidRDefault="005E1E1F" w:rsidP="005E1E1F">
      <w:pPr>
        <w:ind w:firstLine="567"/>
        <w:jc w:val="both"/>
        <w:rPr>
          <w:sz w:val="28"/>
          <w:szCs w:val="28"/>
        </w:rPr>
      </w:pPr>
    </w:p>
    <w:tbl>
      <w:tblPr>
        <w:tblW w:w="9724" w:type="dxa"/>
        <w:tblLook w:val="04A0" w:firstRow="1" w:lastRow="0" w:firstColumn="1" w:lastColumn="0" w:noHBand="0" w:noVBand="1"/>
      </w:tblPr>
      <w:tblGrid>
        <w:gridCol w:w="4428"/>
        <w:gridCol w:w="360"/>
        <w:gridCol w:w="4936"/>
      </w:tblGrid>
      <w:tr w:rsidR="005E1E1F" w:rsidTr="005E1E1F">
        <w:tc>
          <w:tcPr>
            <w:tcW w:w="4428" w:type="dxa"/>
            <w:hideMark/>
          </w:tcPr>
          <w:p w:rsidR="005E1E1F" w:rsidRDefault="005E1E1F">
            <w:pPr>
              <w:tabs>
                <w:tab w:val="left" w:pos="524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</w:p>
          <w:p w:rsidR="005E1E1F" w:rsidRDefault="005E1E1F">
            <w:pPr>
              <w:tabs>
                <w:tab w:val="left" w:pos="524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Курчанского сельского поселения Темрюкского района</w:t>
            </w:r>
          </w:p>
        </w:tc>
        <w:tc>
          <w:tcPr>
            <w:tcW w:w="360" w:type="dxa"/>
          </w:tcPr>
          <w:p w:rsidR="005E1E1F" w:rsidRDefault="005E1E1F">
            <w:pPr>
              <w:tabs>
                <w:tab w:val="left" w:pos="524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36" w:type="dxa"/>
            <w:hideMark/>
          </w:tcPr>
          <w:p w:rsidR="005E1E1F" w:rsidRDefault="005E1E1F">
            <w:pPr>
              <w:tabs>
                <w:tab w:val="left" w:pos="524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:rsidR="005E1E1F" w:rsidRDefault="005E1E1F">
            <w:pPr>
              <w:tabs>
                <w:tab w:val="left" w:pos="524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Курчанского сельского поселения Темрюкского района</w:t>
            </w:r>
          </w:p>
        </w:tc>
      </w:tr>
      <w:tr w:rsidR="005E1E1F" w:rsidTr="005E1E1F">
        <w:tc>
          <w:tcPr>
            <w:tcW w:w="4428" w:type="dxa"/>
          </w:tcPr>
          <w:p w:rsidR="005E1E1F" w:rsidRDefault="005E1E1F">
            <w:pPr>
              <w:tabs>
                <w:tab w:val="left" w:pos="5245"/>
              </w:tabs>
              <w:jc w:val="both"/>
              <w:rPr>
                <w:sz w:val="28"/>
                <w:szCs w:val="28"/>
              </w:rPr>
            </w:pPr>
          </w:p>
          <w:p w:rsidR="005E1E1F" w:rsidRDefault="005E1E1F">
            <w:pPr>
              <w:tabs>
                <w:tab w:val="left" w:pos="524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 </w:t>
            </w:r>
            <w:proofErr w:type="spellStart"/>
            <w:r>
              <w:rPr>
                <w:sz w:val="28"/>
                <w:szCs w:val="28"/>
              </w:rPr>
              <w:t>В.П.Гришков</w:t>
            </w:r>
            <w:proofErr w:type="spellEnd"/>
          </w:p>
        </w:tc>
        <w:tc>
          <w:tcPr>
            <w:tcW w:w="360" w:type="dxa"/>
          </w:tcPr>
          <w:p w:rsidR="005E1E1F" w:rsidRDefault="005E1E1F">
            <w:pPr>
              <w:tabs>
                <w:tab w:val="left" w:pos="524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36" w:type="dxa"/>
          </w:tcPr>
          <w:p w:rsidR="005E1E1F" w:rsidRDefault="005E1E1F">
            <w:pPr>
              <w:tabs>
                <w:tab w:val="left" w:pos="5245"/>
              </w:tabs>
              <w:jc w:val="both"/>
              <w:rPr>
                <w:sz w:val="28"/>
                <w:szCs w:val="28"/>
              </w:rPr>
            </w:pPr>
          </w:p>
          <w:p w:rsidR="005E1E1F" w:rsidRDefault="005E1E1F">
            <w:pPr>
              <w:tabs>
                <w:tab w:val="left" w:pos="524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</w:t>
            </w:r>
            <w:proofErr w:type="spellStart"/>
            <w:r>
              <w:rPr>
                <w:sz w:val="28"/>
                <w:szCs w:val="28"/>
              </w:rPr>
              <w:t>И.Я.Кандабарова</w:t>
            </w:r>
            <w:proofErr w:type="spellEnd"/>
          </w:p>
        </w:tc>
      </w:tr>
      <w:tr w:rsidR="005E1E1F" w:rsidTr="005E1E1F">
        <w:trPr>
          <w:trHeight w:val="396"/>
        </w:trPr>
        <w:tc>
          <w:tcPr>
            <w:tcW w:w="4428" w:type="dxa"/>
          </w:tcPr>
          <w:p w:rsidR="005E1E1F" w:rsidRDefault="005E1E1F">
            <w:pPr>
              <w:tabs>
                <w:tab w:val="left" w:pos="5245"/>
              </w:tabs>
              <w:jc w:val="both"/>
              <w:rPr>
                <w:sz w:val="28"/>
                <w:szCs w:val="28"/>
              </w:rPr>
            </w:pPr>
          </w:p>
          <w:p w:rsidR="005E1E1F" w:rsidRDefault="005E1E1F" w:rsidP="005E1E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«10» июня</w:t>
            </w:r>
            <w:r>
              <w:rPr>
                <w:sz w:val="28"/>
                <w:szCs w:val="28"/>
                <w:lang w:val="en-US"/>
              </w:rPr>
              <w:t>2019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60" w:type="dxa"/>
          </w:tcPr>
          <w:p w:rsidR="005E1E1F" w:rsidRDefault="005E1E1F">
            <w:pPr>
              <w:tabs>
                <w:tab w:val="left" w:pos="524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36" w:type="dxa"/>
          </w:tcPr>
          <w:p w:rsidR="005E1E1F" w:rsidRDefault="005E1E1F">
            <w:pPr>
              <w:tabs>
                <w:tab w:val="left" w:pos="5245"/>
              </w:tabs>
              <w:jc w:val="both"/>
              <w:rPr>
                <w:sz w:val="28"/>
                <w:szCs w:val="28"/>
              </w:rPr>
            </w:pPr>
          </w:p>
          <w:p w:rsidR="005E1E1F" w:rsidRDefault="005E1E1F" w:rsidP="005E1E1F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«10» июня</w:t>
            </w:r>
            <w:r>
              <w:rPr>
                <w:sz w:val="28"/>
                <w:szCs w:val="28"/>
                <w:lang w:val="en-US"/>
              </w:rPr>
              <w:t>2019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</w:tbl>
    <w:p w:rsidR="005E1E1F" w:rsidRDefault="005E1E1F" w:rsidP="005E1E1F">
      <w:pPr>
        <w:ind w:firstLine="708"/>
        <w:jc w:val="both"/>
        <w:rPr>
          <w:sz w:val="28"/>
          <w:szCs w:val="28"/>
        </w:rPr>
      </w:pPr>
    </w:p>
    <w:sectPr w:rsidR="005E1E1F" w:rsidSect="005E1E1F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E3"/>
    <w:rsid w:val="00083E55"/>
    <w:rsid w:val="000F59BF"/>
    <w:rsid w:val="00397268"/>
    <w:rsid w:val="003A0BB6"/>
    <w:rsid w:val="005E1E1F"/>
    <w:rsid w:val="006A4FE3"/>
    <w:rsid w:val="0074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30292-3B32-4425-80C5-00D9405F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E1F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BB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0B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АннаШевченко</dc:creator>
  <cp:keywords/>
  <dc:description/>
  <cp:lastModifiedBy>АннаШевченко</cp:lastModifiedBy>
  <cp:revision>3</cp:revision>
  <cp:lastPrinted>2019-06-10T14:01:00Z</cp:lastPrinted>
  <dcterms:created xsi:type="dcterms:W3CDTF">2019-06-10T11:57:00Z</dcterms:created>
  <dcterms:modified xsi:type="dcterms:W3CDTF">2019-06-10T14:01:00Z</dcterms:modified>
</cp:coreProperties>
</file>