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7BA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CE5037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E5037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E5037" w:rsidRPr="004D5FBE" w:rsidRDefault="00CE5037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8557B2" w:rsidRPr="004D5FBE" w:rsidRDefault="00A413F4" w:rsidP="00972C36">
      <w:pPr>
        <w:spacing w:after="0" w:line="240" w:lineRule="auto"/>
        <w:ind w:left="100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05.02.2024г. </w:t>
      </w:r>
      <w:r w:rsidR="00292D84">
        <w:rPr>
          <w:rFonts w:ascii="Times New Roman" w:hAnsi="Times New Roman" w:cs="Times New Roman"/>
          <w:sz w:val="28"/>
          <w:szCs w:val="28"/>
        </w:rPr>
        <w:t xml:space="preserve"> </w:t>
      </w:r>
      <w:r w:rsidR="00CE5037" w:rsidRPr="004D5FB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</w:t>
      </w:r>
      <w:bookmarkStart w:id="0" w:name="_GoBack"/>
      <w:bookmarkEnd w:id="0"/>
    </w:p>
    <w:p w:rsidR="00CE5037" w:rsidRPr="004D5FBE" w:rsidRDefault="00CE5037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4D5FBE" w:rsidRDefault="008557B2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7B2" w:rsidRPr="004D5FBE" w:rsidRDefault="008557B2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муниципальной программы Курчанского сельского поселения Темрюкского района</w:t>
      </w:r>
    </w:p>
    <w:p w:rsidR="008557B2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«</w:t>
      </w:r>
      <w:r w:rsidR="00881F4A" w:rsidRPr="004D5FBE">
        <w:rPr>
          <w:rFonts w:ascii="Times New Roman" w:hAnsi="Times New Roman" w:cs="Times New Roman"/>
          <w:b/>
          <w:sz w:val="28"/>
          <w:szCs w:val="28"/>
        </w:rPr>
        <w:t>Развитие сферы культуры в Курчанском сельском поселении Темрюкского района на 2022-2024 годы</w:t>
      </w:r>
      <w:r w:rsidR="008557B2" w:rsidRPr="004D5FBE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4"/>
        <w:gridCol w:w="3515"/>
        <w:gridCol w:w="4671"/>
      </w:tblGrid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957AFB" w:rsidRPr="00830D3A">
              <w:rPr>
                <w:rFonts w:ascii="Times New Roman" w:hAnsi="Times New Roman" w:cs="Times New Roman"/>
                <w:sz w:val="24"/>
                <w:szCs w:val="24"/>
              </w:rPr>
              <w:t>общего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05585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Админис</w:t>
            </w:r>
            <w:r w:rsidR="00957AFB" w:rsidRPr="00830D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рация Курчанского сельского поселения Темрюкского района</w:t>
            </w:r>
            <w:r w:rsidR="0005585A" w:rsidRPr="0005585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5585A">
              <w:rPr>
                <w:rFonts w:ascii="Times New Roman" w:hAnsi="Times New Roman" w:cs="Times New Roman"/>
                <w:sz w:val="24"/>
                <w:szCs w:val="24"/>
              </w:rPr>
              <w:t xml:space="preserve"> МАУ «Культура плюс»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E96216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и обеспечения жителей сельского поселения Курчанского сельского поселения Темрюкского района услугами организаций культуры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E96216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организации библиотечного, культурно-досугового обслуживания населения Курчанского сельского поселения Темрюкского района, укрепление материально-технической базы учреждений культуры Курчанского сельского поселения Темрюкского района, поддержка деятельности творческих коллективов, сохранение кадрового состава учреждений культуры Курчанского сельского поселения Темрюкского района, повышение профессионального уровня специалистов, работающих в учреждениях культуры, 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молодёжи; проведение культурно-массовых мероприятий, создание условий для повышения качества и разнообразия услуг, предоставляемых в сфере культуры; сохранение и развитие кадрового потенциала культуры и искусства; выплата доплат стимулирующего характера к заработной плате 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отдельной категории работников культуры, поэтапное повышение заработной платы; дополнительное стимулирование работников культуры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2"/>
          </w:tcPr>
          <w:p w:rsidR="006B5AD4" w:rsidRPr="00830D3A" w:rsidRDefault="00E96216" w:rsidP="00972C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Количество получателей дополнительных выплат стимулирующего характера отдельными категориями работников; количество посещений библиотек; количество книговыдач в библиотеках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8557B2" w:rsidRPr="004D5FBE" w:rsidTr="00A20426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2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83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79E9" w:rsidRPr="00830D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557B2" w:rsidRPr="004D5FBE" w:rsidTr="00C479E9">
        <w:tc>
          <w:tcPr>
            <w:tcW w:w="6374" w:type="dxa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муниципальной программы, тыс. рублей &lt;1&gt;</w:t>
            </w:r>
          </w:p>
        </w:tc>
        <w:tc>
          <w:tcPr>
            <w:tcW w:w="3515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671" w:type="dxa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C479E9" w:rsidRPr="004D5FBE" w:rsidTr="00C479E9">
        <w:tc>
          <w:tcPr>
            <w:tcW w:w="6374" w:type="dxa"/>
          </w:tcPr>
          <w:p w:rsidR="00C479E9" w:rsidRPr="00830D3A" w:rsidRDefault="00C479E9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3515" w:type="dxa"/>
            <w:vMerge/>
            <w:vAlign w:val="center"/>
          </w:tcPr>
          <w:p w:rsidR="00C479E9" w:rsidRPr="00830D3A" w:rsidRDefault="00C479E9" w:rsidP="00972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1" w:type="dxa"/>
            <w:vAlign w:val="center"/>
          </w:tcPr>
          <w:p w:rsidR="00C479E9" w:rsidRPr="00830D3A" w:rsidRDefault="00C479E9" w:rsidP="00972C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B1550F" w:rsidRPr="004D5FBE" w:rsidTr="00C479E9">
        <w:tc>
          <w:tcPr>
            <w:tcW w:w="6374" w:type="dxa"/>
          </w:tcPr>
          <w:p w:rsidR="00B1550F" w:rsidRPr="00830D3A" w:rsidRDefault="00B1550F" w:rsidP="00972C36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2022 год</w:t>
            </w:r>
          </w:p>
        </w:tc>
        <w:tc>
          <w:tcPr>
            <w:tcW w:w="3515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9</w:t>
            </w:r>
            <w:r w:rsidR="00A20426" w:rsidRPr="00830D3A">
              <w:rPr>
                <w:sz w:val="24"/>
                <w:szCs w:val="24"/>
              </w:rPr>
              <w:t xml:space="preserve"> </w:t>
            </w:r>
            <w:r w:rsidR="00534E38">
              <w:rPr>
                <w:sz w:val="24"/>
                <w:szCs w:val="24"/>
              </w:rPr>
              <w:t>528,7</w:t>
            </w:r>
          </w:p>
        </w:tc>
        <w:tc>
          <w:tcPr>
            <w:tcW w:w="4671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9</w:t>
            </w:r>
            <w:r w:rsidR="00A20426" w:rsidRPr="00830D3A">
              <w:rPr>
                <w:sz w:val="24"/>
                <w:szCs w:val="24"/>
              </w:rPr>
              <w:t xml:space="preserve"> </w:t>
            </w:r>
            <w:r w:rsidR="00534E38">
              <w:rPr>
                <w:sz w:val="24"/>
                <w:szCs w:val="24"/>
              </w:rPr>
              <w:t>528,7</w:t>
            </w:r>
          </w:p>
        </w:tc>
      </w:tr>
      <w:tr w:rsidR="00B1550F" w:rsidRPr="004D5FBE" w:rsidTr="00C479E9">
        <w:tc>
          <w:tcPr>
            <w:tcW w:w="6374" w:type="dxa"/>
          </w:tcPr>
          <w:p w:rsidR="00B1550F" w:rsidRPr="00830D3A" w:rsidRDefault="00B1550F" w:rsidP="00972C36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2023 год</w:t>
            </w:r>
          </w:p>
        </w:tc>
        <w:tc>
          <w:tcPr>
            <w:tcW w:w="3515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12</w:t>
            </w:r>
            <w:r w:rsidR="00517F44">
              <w:rPr>
                <w:sz w:val="24"/>
                <w:szCs w:val="24"/>
              </w:rPr>
              <w:t xml:space="preserve"> 350</w:t>
            </w:r>
            <w:r w:rsidRPr="00830D3A">
              <w:rPr>
                <w:sz w:val="24"/>
                <w:szCs w:val="24"/>
              </w:rPr>
              <w:t>,</w:t>
            </w:r>
            <w:r w:rsidR="00A20426" w:rsidRPr="00830D3A">
              <w:rPr>
                <w:sz w:val="24"/>
                <w:szCs w:val="24"/>
              </w:rPr>
              <w:t>1</w:t>
            </w:r>
          </w:p>
        </w:tc>
        <w:tc>
          <w:tcPr>
            <w:tcW w:w="4671" w:type="dxa"/>
          </w:tcPr>
          <w:p w:rsidR="00B1550F" w:rsidRPr="00830D3A" w:rsidRDefault="00B1550F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12</w:t>
            </w:r>
            <w:r w:rsidR="00517F44">
              <w:rPr>
                <w:sz w:val="24"/>
                <w:szCs w:val="24"/>
              </w:rPr>
              <w:t xml:space="preserve"> 350</w:t>
            </w:r>
            <w:r w:rsidRPr="00830D3A">
              <w:rPr>
                <w:sz w:val="24"/>
                <w:szCs w:val="24"/>
              </w:rPr>
              <w:t>,</w:t>
            </w:r>
            <w:r w:rsidR="00A20426" w:rsidRPr="00830D3A">
              <w:rPr>
                <w:sz w:val="24"/>
                <w:szCs w:val="24"/>
              </w:rPr>
              <w:t>1</w:t>
            </w:r>
          </w:p>
        </w:tc>
      </w:tr>
      <w:tr w:rsidR="00B1550F" w:rsidRPr="004D5FBE" w:rsidTr="00C479E9">
        <w:tc>
          <w:tcPr>
            <w:tcW w:w="6374" w:type="dxa"/>
          </w:tcPr>
          <w:p w:rsidR="00B1550F" w:rsidRPr="00830D3A" w:rsidRDefault="00B1550F" w:rsidP="00972C36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2024 год</w:t>
            </w:r>
          </w:p>
        </w:tc>
        <w:tc>
          <w:tcPr>
            <w:tcW w:w="3515" w:type="dxa"/>
          </w:tcPr>
          <w:p w:rsidR="00B1550F" w:rsidRPr="00830D3A" w:rsidRDefault="00517F44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</w:t>
            </w:r>
            <w:r w:rsidR="00534E38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0,4</w:t>
            </w:r>
          </w:p>
        </w:tc>
        <w:tc>
          <w:tcPr>
            <w:tcW w:w="4671" w:type="dxa"/>
          </w:tcPr>
          <w:p w:rsidR="00B1550F" w:rsidRPr="00830D3A" w:rsidRDefault="00517F44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</w:t>
            </w:r>
            <w:r w:rsidR="00534E38">
              <w:rPr>
                <w:sz w:val="24"/>
                <w:szCs w:val="24"/>
              </w:rPr>
              <w:t>21</w:t>
            </w:r>
            <w:r>
              <w:rPr>
                <w:sz w:val="24"/>
                <w:szCs w:val="24"/>
              </w:rPr>
              <w:t>0,4</w:t>
            </w:r>
          </w:p>
        </w:tc>
      </w:tr>
      <w:tr w:rsidR="00B1550F" w:rsidRPr="004D5FBE" w:rsidTr="00C479E9">
        <w:tc>
          <w:tcPr>
            <w:tcW w:w="6374" w:type="dxa"/>
          </w:tcPr>
          <w:p w:rsidR="00B1550F" w:rsidRPr="00830D3A" w:rsidRDefault="00B1550F" w:rsidP="00972C36">
            <w:pPr>
              <w:pStyle w:val="ConsPlusNormal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3515" w:type="dxa"/>
          </w:tcPr>
          <w:p w:rsidR="00B1550F" w:rsidRPr="00830D3A" w:rsidRDefault="00517F44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534E38">
              <w:rPr>
                <w:sz w:val="24"/>
                <w:szCs w:val="24"/>
              </w:rPr>
              <w:t> 089,2</w:t>
            </w:r>
          </w:p>
        </w:tc>
        <w:tc>
          <w:tcPr>
            <w:tcW w:w="4671" w:type="dxa"/>
          </w:tcPr>
          <w:p w:rsidR="00B1550F" w:rsidRPr="00830D3A" w:rsidRDefault="00517F44" w:rsidP="00972C36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534E38">
              <w:rPr>
                <w:sz w:val="24"/>
                <w:szCs w:val="24"/>
              </w:rPr>
              <w:t> 089,2</w:t>
            </w:r>
          </w:p>
        </w:tc>
      </w:tr>
    </w:tbl>
    <w:p w:rsidR="00CE5037" w:rsidRPr="004D5FBE" w:rsidRDefault="00CE5037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9E9" w:rsidRPr="00830D3A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>1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830D3A">
        <w:rPr>
          <w:rFonts w:ascii="Times New Roman" w:hAnsi="Times New Roman" w:cs="Times New Roman"/>
          <w:b/>
          <w:sz w:val="28"/>
          <w:szCs w:val="28"/>
        </w:rPr>
        <w:t>ЦЕЛЕВЫЕ ПОКАЗАТЕЛИ</w:t>
      </w:r>
      <w:r w:rsidRPr="00830D3A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8557B2" w:rsidRPr="00830D3A" w:rsidRDefault="00C409AE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>«</w:t>
      </w:r>
      <w:r w:rsidR="00881F4A" w:rsidRPr="00830D3A">
        <w:rPr>
          <w:rFonts w:ascii="Times New Roman" w:hAnsi="Times New Roman" w:cs="Times New Roman"/>
          <w:b/>
          <w:sz w:val="28"/>
          <w:szCs w:val="28"/>
        </w:rPr>
        <w:t>Развитие сферы культуры в Курчанском сельском поселении Темрюкского района на 2022-2024 годы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98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7371"/>
        <w:gridCol w:w="1320"/>
        <w:gridCol w:w="1414"/>
        <w:gridCol w:w="1158"/>
        <w:gridCol w:w="1372"/>
        <w:gridCol w:w="1301"/>
      </w:tblGrid>
      <w:tr w:rsidR="008557B2" w:rsidRPr="004D5FBE" w:rsidTr="00857636">
        <w:trPr>
          <w:jc w:val="center"/>
        </w:trPr>
        <w:tc>
          <w:tcPr>
            <w:tcW w:w="562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320" w:type="dxa"/>
            <w:vMerge w:val="restart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245" w:type="dxa"/>
            <w:gridSpan w:val="4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8557B2" w:rsidRPr="004D5FBE" w:rsidTr="00857636">
        <w:trPr>
          <w:jc w:val="center"/>
        </w:trPr>
        <w:tc>
          <w:tcPr>
            <w:tcW w:w="562" w:type="dxa"/>
            <w:vMerge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</w:tcPr>
          <w:p w:rsidR="008557B2" w:rsidRPr="00830D3A" w:rsidRDefault="000F729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Отчетный (2021</w:t>
            </w:r>
            <w:r w:rsidR="008557B2" w:rsidRPr="00830D3A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158" w:type="dxa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83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72" w:type="dxa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830D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1" w:type="dxa"/>
            <w:vAlign w:val="center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F7292" w:rsidRPr="00830D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557B2" w:rsidRPr="004D5FBE" w:rsidTr="00F8350A">
        <w:trPr>
          <w:trHeight w:val="70"/>
          <w:tblHeader/>
          <w:jc w:val="center"/>
        </w:trPr>
        <w:tc>
          <w:tcPr>
            <w:tcW w:w="562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4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8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2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01" w:type="dxa"/>
          </w:tcPr>
          <w:p w:rsidR="008557B2" w:rsidRPr="00830D3A" w:rsidRDefault="00271E67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557B2" w:rsidRPr="004D5FBE" w:rsidTr="00857636">
        <w:trPr>
          <w:trHeight w:val="581"/>
          <w:jc w:val="center"/>
        </w:trPr>
        <w:tc>
          <w:tcPr>
            <w:tcW w:w="562" w:type="dxa"/>
          </w:tcPr>
          <w:p w:rsidR="008557B2" w:rsidRPr="00830D3A" w:rsidRDefault="008557B2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36" w:type="dxa"/>
            <w:gridSpan w:val="6"/>
          </w:tcPr>
          <w:p w:rsidR="008557B2" w:rsidRPr="00830D3A" w:rsidRDefault="008557B2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81F4A"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сферы культуры в Курчанском сельском поселении Темрюкского района на 2022-2024 годы</w:t>
            </w:r>
            <w:r w:rsidRPr="00830D3A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27D44" w:rsidRPr="004D5FBE" w:rsidTr="0099004D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 w:val="0"/>
                <w:sz w:val="24"/>
                <w:szCs w:val="24"/>
              </w:rPr>
              <w:t>Динамика роста среднемесячной заработной платы работников муниципальных учреждений культуры по отношению к предшествующему году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105,9</w:t>
            </w:r>
          </w:p>
          <w:p w:rsidR="00927D44" w:rsidRPr="00830D3A" w:rsidRDefault="00927D44" w:rsidP="00972C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105,0</w:t>
            </w:r>
          </w:p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7D44" w:rsidRPr="004D5FBE" w:rsidTr="00857636">
        <w:trPr>
          <w:trHeight w:val="397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 w:val="0"/>
                <w:sz w:val="24"/>
                <w:szCs w:val="24"/>
              </w:rPr>
              <w:t>Среднесписочная численность получателей денежных  выплат стимулирующего характера по 3000 рублей, всего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23,5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23,5</w:t>
            </w:r>
          </w:p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7D44" w:rsidRPr="004D5FBE" w:rsidTr="00857636">
        <w:trPr>
          <w:trHeight w:val="397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Количество общедоступных библиотек, подключенных к сети «Интернет»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927D44" w:rsidRPr="004D5FBE" w:rsidTr="00857636">
        <w:trPr>
          <w:trHeight w:val="397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Количество посещений библиотек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  <w:bCs/>
              </w:rPr>
              <w:t>18835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  <w:bCs/>
              </w:rPr>
              <w:t>18835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18835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Количество книговыдач в библиотеках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ед.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62060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62060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62060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Число участников клубных формирований учреждений культурно-досугового типа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272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Число детей, участников творческих мероприятий культурно-досуговых учреждений</w:t>
            </w:r>
          </w:p>
        </w:tc>
        <w:tc>
          <w:tcPr>
            <w:tcW w:w="1320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3050</w:t>
            </w:r>
          </w:p>
        </w:tc>
        <w:tc>
          <w:tcPr>
            <w:tcW w:w="1372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3080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3110</w:t>
            </w:r>
          </w:p>
        </w:tc>
      </w:tr>
      <w:tr w:rsidR="00927D44" w:rsidRPr="004D5FBE" w:rsidTr="00340F53">
        <w:trPr>
          <w:trHeight w:val="70"/>
          <w:jc w:val="center"/>
        </w:trPr>
        <w:tc>
          <w:tcPr>
            <w:tcW w:w="562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927D44" w:rsidRPr="00830D3A" w:rsidRDefault="00927D44" w:rsidP="00972C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Проектно-сметная документация</w:t>
            </w:r>
          </w:p>
        </w:tc>
        <w:tc>
          <w:tcPr>
            <w:tcW w:w="1320" w:type="dxa"/>
          </w:tcPr>
          <w:p w:rsidR="00927D44" w:rsidRPr="00830D3A" w:rsidRDefault="00517F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Шт.</w:t>
            </w:r>
          </w:p>
        </w:tc>
        <w:tc>
          <w:tcPr>
            <w:tcW w:w="1414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58" w:type="dxa"/>
          </w:tcPr>
          <w:p w:rsidR="00927D44" w:rsidRPr="00830D3A" w:rsidRDefault="00927D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72" w:type="dxa"/>
          </w:tcPr>
          <w:p w:rsidR="00927D44" w:rsidRPr="00830D3A" w:rsidRDefault="00517F44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1" w:type="dxa"/>
          </w:tcPr>
          <w:p w:rsidR="00927D44" w:rsidRPr="00830D3A" w:rsidRDefault="00927D44" w:rsidP="00972C3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E504CE" w:rsidRPr="004D5FBE" w:rsidRDefault="00E504CE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79E9" w:rsidRPr="00830D3A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>2</w:t>
      </w:r>
      <w:r w:rsidR="008557B2" w:rsidRPr="00830D3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409AE" w:rsidRPr="00830D3A">
        <w:rPr>
          <w:rFonts w:ascii="Times New Roman" w:hAnsi="Times New Roman" w:cs="Times New Roman"/>
          <w:b/>
          <w:sz w:val="28"/>
          <w:szCs w:val="28"/>
        </w:rPr>
        <w:t>ПЕРЕЧЕНЬ ОСНОВНЫХ МЕРОПРИЯТИЙ</w:t>
      </w:r>
      <w:r w:rsidRPr="00830D3A">
        <w:rPr>
          <w:rFonts w:ascii="Times New Roman" w:hAnsi="Times New Roman" w:cs="Times New Roman"/>
          <w:b/>
          <w:sz w:val="28"/>
          <w:szCs w:val="28"/>
        </w:rPr>
        <w:t xml:space="preserve"> МУНИПАЛЬНОЙ ПРОГРАММЫ </w:t>
      </w:r>
    </w:p>
    <w:p w:rsidR="008557B2" w:rsidRPr="00830D3A" w:rsidRDefault="008557B2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D3A">
        <w:rPr>
          <w:rFonts w:ascii="Times New Roman" w:hAnsi="Times New Roman" w:cs="Times New Roman"/>
          <w:b/>
          <w:sz w:val="28"/>
          <w:szCs w:val="28"/>
        </w:rPr>
        <w:t>«</w:t>
      </w:r>
      <w:r w:rsidR="00881F4A" w:rsidRPr="00830D3A">
        <w:rPr>
          <w:rFonts w:ascii="Times New Roman" w:hAnsi="Times New Roman" w:cs="Times New Roman"/>
          <w:b/>
          <w:sz w:val="28"/>
          <w:szCs w:val="28"/>
        </w:rPr>
        <w:t>Развитие сферы культуры в Курчанском сельском поселении Темрюкского района на 2022-2024 годы</w:t>
      </w:r>
      <w:r w:rsidRPr="00830D3A">
        <w:rPr>
          <w:rFonts w:ascii="Times New Roman" w:hAnsi="Times New Roman" w:cs="Times New Roman"/>
          <w:b/>
          <w:sz w:val="28"/>
          <w:szCs w:val="28"/>
        </w:rPr>
        <w:t>»</w:t>
      </w:r>
    </w:p>
    <w:p w:rsidR="00C479E9" w:rsidRPr="004D5FBE" w:rsidRDefault="00C479E9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842"/>
        <w:gridCol w:w="1134"/>
        <w:gridCol w:w="1223"/>
        <w:gridCol w:w="1755"/>
        <w:gridCol w:w="5810"/>
        <w:gridCol w:w="1985"/>
      </w:tblGrid>
      <w:tr w:rsidR="00A8256A" w:rsidRPr="004D5FBE" w:rsidTr="00917F32">
        <w:trPr>
          <w:jc w:val="center"/>
        </w:trPr>
        <w:tc>
          <w:tcPr>
            <w:tcW w:w="70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№</w:t>
            </w:r>
            <w:r w:rsidRPr="00830D3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830D3A" w:rsidRDefault="008557B2" w:rsidP="00972C3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8256A" w:rsidRPr="004D5FBE" w:rsidTr="00517F44">
        <w:trPr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557B2" w:rsidRPr="00830D3A" w:rsidRDefault="008557B2" w:rsidP="00972C36">
            <w:pPr>
              <w:pStyle w:val="a4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Pr="00830D3A" w:rsidRDefault="008557B2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4D5FBE" w:rsidTr="00517F44">
        <w:trPr>
          <w:cantSplit/>
          <w:trHeight w:val="262"/>
          <w:jc w:val="center"/>
        </w:trPr>
        <w:tc>
          <w:tcPr>
            <w:tcW w:w="70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30D3A" w:rsidRDefault="00C479E9" w:rsidP="00972C36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8256A" w:rsidRPr="004D5FBE" w:rsidTr="00517F44">
        <w:trPr>
          <w:tblHeader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E9" w:rsidRPr="00830D3A" w:rsidRDefault="00C479E9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7</w:t>
            </w:r>
          </w:p>
        </w:tc>
      </w:tr>
      <w:tr w:rsidR="008557B2" w:rsidRPr="004D5FBE" w:rsidTr="004D5FBE">
        <w:trPr>
          <w:trHeight w:val="70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19232F" w:rsidP="00972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досуга и обеспечения жителей сельского поселения Курчанского сельского поселения Темрюкского района услугами организаций культуры</w:t>
            </w:r>
          </w:p>
          <w:p w:rsidR="00830D3A" w:rsidRPr="00830D3A" w:rsidRDefault="00830D3A" w:rsidP="00972C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57B2" w:rsidRPr="004D5FBE" w:rsidTr="00917F32">
        <w:trPr>
          <w:trHeight w:val="344"/>
          <w:jc w:val="center"/>
        </w:trPr>
        <w:tc>
          <w:tcPr>
            <w:tcW w:w="7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7B2" w:rsidRPr="00830D3A" w:rsidRDefault="008557B2" w:rsidP="00972C36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 xml:space="preserve">Задача </w:t>
            </w:r>
            <w:r w:rsidR="0019232F" w:rsidRPr="00830D3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7B2" w:rsidRDefault="0019232F" w:rsidP="0019232F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Поддержка деятельности творческих коллективов, сохранение кадрового состава учреждений культуры Курчанского сельского поселения Темрюкского района, повышение профессионального уровня специалистов, работающих в учреждениях культуры, сохранение и развитие кадрового потенциала культуры и искусства; выплата доплат стимулирующего характера к заработной плате отдельной категории работников культуры</w:t>
            </w:r>
            <w:r w:rsidRPr="00830D3A">
              <w:t xml:space="preserve"> </w:t>
            </w:r>
            <w:r w:rsidRPr="00830D3A">
              <w:rPr>
                <w:rFonts w:ascii="Times New Roman" w:hAnsi="Times New Roman" w:cs="Times New Roman"/>
              </w:rPr>
              <w:t>выплата доплат стимулирующего характера к заработной плате отдельной категории работников культуры, поэтапное повышение заработной платы; дополнительное стимулирование работников культуры</w:t>
            </w:r>
          </w:p>
          <w:p w:rsidR="00830D3A" w:rsidRPr="00830D3A" w:rsidRDefault="00830D3A" w:rsidP="00830D3A"/>
        </w:tc>
      </w:tr>
      <w:tr w:rsidR="008D444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МАУ «Культура 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плюс» 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D4445" w:rsidRPr="00830D3A" w:rsidRDefault="008D4445" w:rsidP="008D444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lastRenderedPageBreak/>
              <w:t>2022 год</w:t>
            </w:r>
          </w:p>
        </w:tc>
        <w:tc>
          <w:tcPr>
            <w:tcW w:w="1223" w:type="dxa"/>
            <w:vAlign w:val="center"/>
          </w:tcPr>
          <w:p w:rsidR="008D4445" w:rsidRPr="00830D3A" w:rsidRDefault="008D4445" w:rsidP="008D44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9 234,5</w:t>
            </w:r>
          </w:p>
        </w:tc>
        <w:tc>
          <w:tcPr>
            <w:tcW w:w="1755" w:type="dxa"/>
            <w:vAlign w:val="center"/>
          </w:tcPr>
          <w:p w:rsidR="008D4445" w:rsidRPr="00830D3A" w:rsidRDefault="008D4445" w:rsidP="008D444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9 234,5</w:t>
            </w:r>
          </w:p>
        </w:tc>
        <w:tc>
          <w:tcPr>
            <w:tcW w:w="5810" w:type="dxa"/>
            <w:vMerge w:val="restart"/>
          </w:tcPr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выполнение муниципального задания МАУ «Культура плюс»;</w:t>
            </w:r>
          </w:p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сохранение кадрового потенциала;</w:t>
            </w:r>
          </w:p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 xml:space="preserve">- поэтапное повышение уровня средней заработной </w:t>
            </w:r>
            <w:r w:rsidRPr="00830D3A">
              <w:rPr>
                <w:rFonts w:ascii="Times New Roman" w:hAnsi="Times New Roman"/>
                <w:sz w:val="24"/>
                <w:szCs w:val="24"/>
              </w:rPr>
              <w:lastRenderedPageBreak/>
              <w:t>платы работников;</w:t>
            </w:r>
          </w:p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осуществление ежемесячных выплат стимулирующего характера;</w:t>
            </w:r>
          </w:p>
          <w:p w:rsidR="008D4445" w:rsidRPr="00830D3A" w:rsidRDefault="008D4445" w:rsidP="008D444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- составление сметной документации, топографо-геодезических работ  по ремонту кабинетов и здания СДК</w:t>
            </w:r>
          </w:p>
        </w:tc>
        <w:tc>
          <w:tcPr>
            <w:tcW w:w="1985" w:type="dxa"/>
            <w:vMerge w:val="restart"/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lastRenderedPageBreak/>
              <w:t xml:space="preserve">Администрация Курчанского сельского поселения </w:t>
            </w:r>
            <w:r w:rsidRPr="00830D3A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</w:tr>
      <w:tr w:rsidR="008D444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D4445" w:rsidRPr="00830D3A" w:rsidRDefault="008D4445" w:rsidP="008D444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23" w:type="dxa"/>
            <w:vAlign w:val="center"/>
          </w:tcPr>
          <w:p w:rsidR="008D4445" w:rsidRPr="00830D3A" w:rsidRDefault="008D4445" w:rsidP="008D4445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</w:t>
            </w:r>
            <w:r w:rsidR="00A20426" w:rsidRPr="00830D3A">
              <w:rPr>
                <w:rFonts w:ascii="Times New Roman" w:hAnsi="Times New Roman" w:cs="Times New Roman"/>
              </w:rPr>
              <w:t> 814</w:t>
            </w:r>
            <w:r w:rsidRPr="00830D3A">
              <w:rPr>
                <w:rFonts w:ascii="Times New Roman" w:hAnsi="Times New Roman" w:cs="Times New Roman"/>
              </w:rPr>
              <w:t>,</w:t>
            </w:r>
            <w:r w:rsidR="00A20426"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5" w:type="dxa"/>
            <w:vAlign w:val="center"/>
          </w:tcPr>
          <w:p w:rsidR="008D4445" w:rsidRPr="00830D3A" w:rsidRDefault="008D4445" w:rsidP="008D4445">
            <w:pPr>
              <w:pStyle w:val="a4"/>
              <w:ind w:right="-108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10</w:t>
            </w:r>
            <w:r w:rsidR="00A20426" w:rsidRPr="00830D3A">
              <w:rPr>
                <w:rFonts w:ascii="Times New Roman" w:hAnsi="Times New Roman" w:cs="Times New Roman"/>
              </w:rPr>
              <w:t> 814</w:t>
            </w:r>
            <w:r w:rsidRPr="00830D3A">
              <w:rPr>
                <w:rFonts w:ascii="Times New Roman" w:hAnsi="Times New Roman" w:cs="Times New Roman"/>
              </w:rPr>
              <w:t>,</w:t>
            </w:r>
            <w:r w:rsidR="00A20426" w:rsidRPr="00830D3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10" w:type="dxa"/>
            <w:vMerge/>
          </w:tcPr>
          <w:p w:rsidR="008D4445" w:rsidRPr="00830D3A" w:rsidRDefault="008D4445" w:rsidP="008D44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444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D4445" w:rsidRPr="00830D3A" w:rsidRDefault="008D4445" w:rsidP="008D444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23" w:type="dxa"/>
            <w:vAlign w:val="center"/>
          </w:tcPr>
          <w:p w:rsidR="008D4445" w:rsidRPr="00830D3A" w:rsidRDefault="00517F44" w:rsidP="008D4445">
            <w:pPr>
              <w:pStyle w:val="a4"/>
              <w:ind w:right="-25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13 150,4</w:t>
            </w:r>
          </w:p>
        </w:tc>
        <w:tc>
          <w:tcPr>
            <w:tcW w:w="1755" w:type="dxa"/>
            <w:vAlign w:val="center"/>
          </w:tcPr>
          <w:p w:rsidR="008D4445" w:rsidRPr="00830D3A" w:rsidRDefault="00517F44" w:rsidP="008D4445">
            <w:pPr>
              <w:pStyle w:val="a4"/>
              <w:ind w:right="-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13 150,4</w:t>
            </w:r>
          </w:p>
        </w:tc>
        <w:tc>
          <w:tcPr>
            <w:tcW w:w="5810" w:type="dxa"/>
            <w:vMerge/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8D4445" w:rsidRPr="00830D3A" w:rsidRDefault="008D4445" w:rsidP="008D444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8D444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8D4445" w:rsidRPr="00830D3A" w:rsidRDefault="008D4445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4445" w:rsidRPr="00830D3A" w:rsidRDefault="008D4445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8D4445" w:rsidRPr="00830D3A" w:rsidRDefault="008D4445" w:rsidP="008D444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1223" w:type="dxa"/>
            <w:vAlign w:val="center"/>
          </w:tcPr>
          <w:p w:rsidR="008D4445" w:rsidRPr="00830D3A" w:rsidRDefault="00517F44" w:rsidP="008D4445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33 199,1</w:t>
            </w:r>
          </w:p>
        </w:tc>
        <w:tc>
          <w:tcPr>
            <w:tcW w:w="1755" w:type="dxa"/>
            <w:vAlign w:val="center"/>
          </w:tcPr>
          <w:p w:rsidR="008D4445" w:rsidRPr="00830D3A" w:rsidRDefault="00517F44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33 199,1</w:t>
            </w:r>
          </w:p>
        </w:tc>
        <w:tc>
          <w:tcPr>
            <w:tcW w:w="5810" w:type="dxa"/>
            <w:vAlign w:val="center"/>
          </w:tcPr>
          <w:p w:rsidR="008D4445" w:rsidRPr="00830D3A" w:rsidRDefault="008D4445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8D4445" w:rsidRPr="00830D3A" w:rsidRDefault="008D4445" w:rsidP="008D44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A20426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0426" w:rsidRDefault="00A20426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мероприятий по выполнению работ по проектированию систем автоматической пожарной сигнализации и оповещения о пожаре в СДК ст. Курчанской</w:t>
            </w:r>
          </w:p>
          <w:p w:rsidR="00830D3A" w:rsidRPr="00830D3A" w:rsidRDefault="00830D3A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20426" w:rsidRPr="00830D3A" w:rsidRDefault="00A20426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23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 w:val="restart"/>
          </w:tcPr>
          <w:p w:rsidR="00A20426" w:rsidRPr="00830D3A" w:rsidRDefault="00A20426" w:rsidP="00C145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Проектно-сметная документация систем автоматической пожарной сигнализации и оповещения о пожаре в СДК ст. Курчанской</w:t>
            </w:r>
          </w:p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Merge w:val="restart"/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20426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20426" w:rsidRPr="00830D3A" w:rsidRDefault="00A20426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23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1755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95,0</w:t>
            </w:r>
          </w:p>
        </w:tc>
        <w:tc>
          <w:tcPr>
            <w:tcW w:w="5810" w:type="dxa"/>
            <w:vMerge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20426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20426" w:rsidRPr="00830D3A" w:rsidRDefault="00A20426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23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vAlign w:val="center"/>
          </w:tcPr>
          <w:p w:rsidR="00A20426" w:rsidRPr="00830D3A" w:rsidRDefault="00A20426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0426" w:rsidRPr="00830D3A" w:rsidRDefault="00A20426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A20426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A20426" w:rsidRPr="00830D3A" w:rsidRDefault="00A20426" w:rsidP="00C145F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1223" w:type="dxa"/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755" w:type="dxa"/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5810" w:type="dxa"/>
            <w:vMerge/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A20426" w:rsidRPr="00830D3A" w:rsidRDefault="00A20426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5F5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Субсидия на обеспечение мероприятий по выполнению проектных работ по капитальному ремонту дома культуры в пос. Светлый Путь Ленина</w:t>
            </w:r>
          </w:p>
          <w:p w:rsidR="00830D3A" w:rsidRPr="00830D3A" w:rsidRDefault="00830D3A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 w:val="restart"/>
          </w:tcPr>
          <w:p w:rsidR="00C145F5" w:rsidRPr="00830D3A" w:rsidRDefault="00C145F5" w:rsidP="00C14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Проектно-сметная документация по капитальному ремонту дома культуры в пос. Светлый Путь Ленина</w:t>
            </w:r>
          </w:p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</w:t>
            </w:r>
            <w:r w:rsidR="00601C37">
              <w:rPr>
                <w:rFonts w:ascii="Times New Roman" w:hAnsi="Times New Roman" w:cs="Times New Roman"/>
              </w:rPr>
              <w:t xml:space="preserve"> </w:t>
            </w:r>
            <w:r w:rsidRPr="00830D3A">
              <w:rPr>
                <w:rFonts w:ascii="Times New Roman" w:hAnsi="Times New Roman" w:cs="Times New Roman"/>
              </w:rPr>
              <w:t>300,9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</w:t>
            </w:r>
            <w:r w:rsidR="00601C37">
              <w:rPr>
                <w:rFonts w:ascii="Times New Roman" w:hAnsi="Times New Roman" w:cs="Times New Roman"/>
              </w:rPr>
              <w:t xml:space="preserve"> </w:t>
            </w:r>
            <w:r w:rsidRPr="00830D3A">
              <w:rPr>
                <w:rFonts w:ascii="Times New Roman" w:hAnsi="Times New Roman" w:cs="Times New Roman"/>
              </w:rPr>
              <w:t>300,9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1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300,9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01C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300,9</w:t>
            </w:r>
          </w:p>
        </w:tc>
        <w:tc>
          <w:tcPr>
            <w:tcW w:w="5810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Задача 2</w:t>
            </w:r>
          </w:p>
        </w:tc>
        <w:tc>
          <w:tcPr>
            <w:tcW w:w="11907" w:type="dxa"/>
            <w:gridSpan w:val="5"/>
            <w:tcBorders>
              <w:left w:val="single" w:sz="4" w:space="0" w:color="auto"/>
            </w:tcBorders>
          </w:tcPr>
          <w:p w:rsidR="00C145F5" w:rsidRDefault="00C145F5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организации библиотечного, культурно-досугового обслуживания населения Курчанского сельского </w:t>
            </w:r>
            <w:r w:rsidRPr="00830D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Темрюкского района, укрепление материально-технической базы учреждений культуры Курчанского сельского поселения Темрюкского района</w:t>
            </w:r>
          </w:p>
          <w:p w:rsidR="00830D3A" w:rsidRPr="00830D3A" w:rsidRDefault="00830D3A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 w:val="restart"/>
          </w:tcPr>
          <w:p w:rsidR="00C145F5" w:rsidRPr="00830D3A" w:rsidRDefault="00C145F5" w:rsidP="00C145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>Комплектование библиотечного книжного фонда МАУ «Культура плюс»</w:t>
            </w:r>
          </w:p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C145F5" w:rsidRPr="00830D3A" w:rsidRDefault="00C145F5" w:rsidP="00C145F5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C145F5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C145F5" w:rsidRPr="00830D3A" w:rsidRDefault="00C145F5" w:rsidP="00C145F5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1223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755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5810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C145F5" w:rsidRPr="00830D3A" w:rsidRDefault="00C145F5" w:rsidP="00C145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145F5" w:rsidRPr="004D5FBE" w:rsidTr="00A20426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tcBorders>
              <w:right w:val="single" w:sz="4" w:space="0" w:color="auto"/>
            </w:tcBorders>
          </w:tcPr>
          <w:p w:rsidR="00C145F5" w:rsidRPr="00830D3A" w:rsidRDefault="00C145F5" w:rsidP="00C145F5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C145F5" w:rsidRPr="00830D3A" w:rsidRDefault="00C145F5" w:rsidP="00C145F5">
            <w:pPr>
              <w:pStyle w:val="a5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Задача 3</w:t>
            </w:r>
          </w:p>
        </w:tc>
        <w:tc>
          <w:tcPr>
            <w:tcW w:w="11907" w:type="dxa"/>
            <w:gridSpan w:val="5"/>
            <w:tcBorders>
              <w:left w:val="single" w:sz="4" w:space="0" w:color="auto"/>
            </w:tcBorders>
          </w:tcPr>
          <w:p w:rsidR="00C145F5" w:rsidRDefault="00C145F5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Создание благоприятных условий для удовлетворения и развития потребностей населения в духовном и культурном формировании личности, для развития творческих способностей, образования и нравственного воспитания детей и молодёжи; проведение культурно-массовых мероприятий, создание условий для повышения качества и разнообразия услуг, предоставляемых в сфере культуры</w:t>
            </w:r>
          </w:p>
          <w:p w:rsidR="00830D3A" w:rsidRPr="00830D3A" w:rsidRDefault="00830D3A" w:rsidP="00830D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1ECA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 w:val="restart"/>
            <w:tcBorders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71ECA" w:rsidRPr="00830D3A" w:rsidRDefault="00571ECA" w:rsidP="00571E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571ECA" w:rsidP="00571EC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223" w:type="dxa"/>
            <w:vAlign w:val="center"/>
          </w:tcPr>
          <w:p w:rsidR="00571ECA" w:rsidRPr="00830D3A" w:rsidRDefault="00571ECA" w:rsidP="00517F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264,2</w:t>
            </w:r>
          </w:p>
        </w:tc>
        <w:tc>
          <w:tcPr>
            <w:tcW w:w="1755" w:type="dxa"/>
            <w:vAlign w:val="center"/>
          </w:tcPr>
          <w:p w:rsidR="00571ECA" w:rsidRPr="00830D3A" w:rsidRDefault="00571ECA" w:rsidP="00517F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264,2</w:t>
            </w:r>
          </w:p>
        </w:tc>
        <w:tc>
          <w:tcPr>
            <w:tcW w:w="5810" w:type="dxa"/>
            <w:vMerge w:val="restart"/>
          </w:tcPr>
          <w:p w:rsidR="00571ECA" w:rsidRPr="00830D3A" w:rsidRDefault="00571ECA" w:rsidP="00571EC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D3A">
              <w:rPr>
                <w:rFonts w:ascii="Times New Roman" w:hAnsi="Times New Roman"/>
                <w:sz w:val="24"/>
                <w:szCs w:val="24"/>
              </w:rPr>
              <w:t xml:space="preserve">Проведение праздничных мероприятий </w:t>
            </w:r>
          </w:p>
          <w:p w:rsidR="00571ECA" w:rsidRPr="00830D3A" w:rsidRDefault="00571ECA" w:rsidP="00571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571ECA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571ECA" w:rsidP="00571EC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223" w:type="dxa"/>
            <w:vAlign w:val="center"/>
          </w:tcPr>
          <w:p w:rsidR="00571ECA" w:rsidRPr="00830D3A" w:rsidRDefault="00517F44" w:rsidP="00517F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71ECA" w:rsidRPr="00830D3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55" w:type="dxa"/>
            <w:vAlign w:val="center"/>
          </w:tcPr>
          <w:p w:rsidR="00571ECA" w:rsidRPr="00830D3A" w:rsidRDefault="00517F44" w:rsidP="00517F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571ECA" w:rsidRPr="00830D3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810" w:type="dxa"/>
            <w:vMerge/>
          </w:tcPr>
          <w:p w:rsidR="00571ECA" w:rsidRPr="00830D3A" w:rsidRDefault="00571ECA" w:rsidP="00571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71ECA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571ECA" w:rsidP="00571EC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830D3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223" w:type="dxa"/>
            <w:vAlign w:val="center"/>
          </w:tcPr>
          <w:p w:rsidR="00571ECA" w:rsidRPr="00830D3A" w:rsidRDefault="00534E38" w:rsidP="00517F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55" w:type="dxa"/>
            <w:vAlign w:val="center"/>
          </w:tcPr>
          <w:p w:rsidR="00571ECA" w:rsidRPr="00830D3A" w:rsidRDefault="00EB2D4E" w:rsidP="00517F44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5810" w:type="dxa"/>
            <w:vMerge/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571ECA" w:rsidRPr="00830D3A" w:rsidRDefault="00571ECA" w:rsidP="00571ECA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571ECA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:rsidR="00571ECA" w:rsidRPr="00830D3A" w:rsidRDefault="00571ECA" w:rsidP="00571ECA">
            <w:pPr>
              <w:pStyle w:val="ConsPlusNormal"/>
              <w:jc w:val="both"/>
              <w:rPr>
                <w:color w:val="FF0000"/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Всего</w:t>
            </w:r>
          </w:p>
        </w:tc>
        <w:tc>
          <w:tcPr>
            <w:tcW w:w="1223" w:type="dxa"/>
            <w:vAlign w:val="center"/>
          </w:tcPr>
          <w:p w:rsidR="00571ECA" w:rsidRPr="00830D3A" w:rsidRDefault="00EB2D4E" w:rsidP="00517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1755" w:type="dxa"/>
            <w:vAlign w:val="center"/>
          </w:tcPr>
          <w:p w:rsidR="00571ECA" w:rsidRPr="00830D3A" w:rsidRDefault="00EB2D4E" w:rsidP="00517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404,2</w:t>
            </w:r>
          </w:p>
        </w:tc>
        <w:tc>
          <w:tcPr>
            <w:tcW w:w="5810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5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D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571ECA" w:rsidRPr="004D5FBE" w:rsidTr="00517F44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96"/>
          <w:jc w:val="center"/>
        </w:trPr>
        <w:tc>
          <w:tcPr>
            <w:tcW w:w="3681" w:type="dxa"/>
            <w:gridSpan w:val="3"/>
            <w:vAlign w:val="center"/>
          </w:tcPr>
          <w:p w:rsidR="00571ECA" w:rsidRPr="00830D3A" w:rsidRDefault="00571ECA" w:rsidP="00571ECA">
            <w:pPr>
              <w:pStyle w:val="ConsPlusNormal"/>
              <w:jc w:val="both"/>
              <w:rPr>
                <w:sz w:val="24"/>
                <w:szCs w:val="24"/>
              </w:rPr>
            </w:pPr>
            <w:r w:rsidRPr="00830D3A">
              <w:rPr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1223" w:type="dxa"/>
          </w:tcPr>
          <w:p w:rsidR="00571ECA" w:rsidRPr="00830D3A" w:rsidRDefault="00EB2D4E" w:rsidP="00571ECA">
            <w:pPr>
              <w:pStyle w:val="ConsPlusNormal"/>
              <w:ind w:left="-108" w:righ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35 089,2</w:t>
            </w:r>
          </w:p>
        </w:tc>
        <w:tc>
          <w:tcPr>
            <w:tcW w:w="1755" w:type="dxa"/>
          </w:tcPr>
          <w:p w:rsidR="00571ECA" w:rsidRPr="00830D3A" w:rsidRDefault="00EB2D4E" w:rsidP="00571EC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35 089,2</w:t>
            </w:r>
          </w:p>
        </w:tc>
        <w:tc>
          <w:tcPr>
            <w:tcW w:w="5810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571ECA" w:rsidRPr="00830D3A" w:rsidRDefault="00571ECA" w:rsidP="00571E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256A" w:rsidRPr="004D5FBE" w:rsidRDefault="00A8256A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245DB" w:rsidRPr="004D5FBE" w:rsidRDefault="00F245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F245DB" w:rsidRPr="004D5FBE" w:rsidSect="007C17B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8557B2" w:rsidRPr="004D5FBE" w:rsidRDefault="00F245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8557B2" w:rsidRPr="004D5FBE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8068DB" w:rsidRPr="004D5FBE" w:rsidRDefault="008068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7B2" w:rsidRPr="004D5FBE" w:rsidRDefault="008557B2" w:rsidP="00972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 w:rsidR="00240364" w:rsidRPr="004D5FBE"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</w:t>
      </w:r>
      <w:r w:rsidR="00CF16D5" w:rsidRPr="004D5FBE">
        <w:rPr>
          <w:rFonts w:ascii="Times New Roman" w:hAnsi="Times New Roman" w:cs="Times New Roman"/>
          <w:sz w:val="28"/>
          <w:szCs w:val="28"/>
        </w:rPr>
        <w:t xml:space="preserve"> от </w:t>
      </w:r>
      <w:r w:rsidR="008068DB" w:rsidRPr="004D5FBE">
        <w:rPr>
          <w:rFonts w:ascii="Times New Roman" w:hAnsi="Times New Roman" w:cs="Times New Roman"/>
          <w:sz w:val="28"/>
          <w:szCs w:val="28"/>
        </w:rPr>
        <w:br/>
      </w:r>
      <w:r w:rsidR="00CF16D5" w:rsidRPr="004D5FBE">
        <w:rPr>
          <w:rFonts w:ascii="Times New Roman" w:hAnsi="Times New Roman" w:cs="Times New Roman"/>
          <w:sz w:val="28"/>
          <w:szCs w:val="28"/>
        </w:rPr>
        <w:t>16 августа 2023 года № 140 «</w:t>
      </w:r>
      <w:r w:rsidR="00240364" w:rsidRPr="004D5FBE">
        <w:rPr>
          <w:rFonts w:ascii="Times New Roman" w:hAnsi="Times New Roman" w:cs="Times New Roman"/>
          <w:sz w:val="28"/>
          <w:szCs w:val="28"/>
        </w:rPr>
        <w:t>Об утверждении Порядка принятия решения о разработке, формирования, реализации и оценки эффективности реализации муниципальны</w:t>
      </w:r>
      <w:r w:rsidR="00CF16D5" w:rsidRPr="004D5FBE">
        <w:rPr>
          <w:rFonts w:ascii="Times New Roman" w:hAnsi="Times New Roman" w:cs="Times New Roman"/>
          <w:sz w:val="28"/>
          <w:szCs w:val="28"/>
        </w:rPr>
        <w:t>х</w:t>
      </w:r>
      <w:r w:rsidR="00240364" w:rsidRPr="004D5FBE">
        <w:rPr>
          <w:rFonts w:ascii="Times New Roman" w:hAnsi="Times New Roman" w:cs="Times New Roman"/>
          <w:sz w:val="28"/>
          <w:szCs w:val="28"/>
        </w:rPr>
        <w:t xml:space="preserve"> программ Курчанского сельского поселения Темрюкского района».</w:t>
      </w:r>
    </w:p>
    <w:p w:rsidR="008068DB" w:rsidRPr="004D5FBE" w:rsidRDefault="008068DB" w:rsidP="00972C3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0364" w:rsidRPr="004D5FBE" w:rsidRDefault="00F245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FBE">
        <w:rPr>
          <w:rFonts w:ascii="Times New Roman" w:hAnsi="Times New Roman" w:cs="Times New Roman"/>
          <w:b/>
          <w:sz w:val="28"/>
          <w:szCs w:val="28"/>
        </w:rPr>
        <w:t>4</w:t>
      </w:r>
      <w:r w:rsidR="00240364" w:rsidRPr="004D5FBE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Текущее управление муниципальной программой осуществляет ее координатор, который: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принимает решение о необходимости внесения в установленном порядке изменений в муниципальной программу;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организует работу по достижению целевых показателей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ежегодно проводит оценку эффективности реализации муниципальной программы;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готовит ежегодный доклад о ходе реализации муниципальной программы и оценке эффективности ее реализации (далее </w:t>
      </w:r>
      <w:r w:rsidR="00F245DB" w:rsidRPr="004D5FBE">
        <w:t>–</w:t>
      </w:r>
      <w:r w:rsidRPr="004D5FBE">
        <w:t xml:space="preserve"> доклад о ходе реализации муниципальной программы);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4D5FBE">
        <w:rPr>
          <w:szCs w:val="28"/>
        </w:rPr>
        <w:t xml:space="preserve">Курчанского сельского </w:t>
      </w:r>
      <w:r w:rsidRPr="004D5FBE">
        <w:rPr>
          <w:szCs w:val="28"/>
        </w:rPr>
        <w:lastRenderedPageBreak/>
        <w:t>поселения</w:t>
      </w:r>
      <w:r w:rsidRPr="004D5FBE">
        <w:t xml:space="preserve"> Темрюкского района в информационно-телекоммуникационной сети Интернет;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 xml:space="preserve">- размещает информацию о ходе реализации и достигнутых результатах муниципальной программы на официальном сайте </w:t>
      </w:r>
      <w:r w:rsidRPr="004D5FBE">
        <w:rPr>
          <w:szCs w:val="28"/>
        </w:rPr>
        <w:t>Курчанского сельского поселения</w:t>
      </w:r>
      <w:r w:rsidRPr="004D5FBE">
        <w:t xml:space="preserve"> Темрюкского района в информационно-телекоммуникационной сети «Интернет»;</w:t>
      </w:r>
    </w:p>
    <w:p w:rsidR="00240364" w:rsidRPr="004D5FBE" w:rsidRDefault="00240364" w:rsidP="00972C36">
      <w:pPr>
        <w:pStyle w:val="ConsPlusNormal"/>
        <w:ind w:firstLine="709"/>
        <w:jc w:val="both"/>
      </w:pPr>
      <w:r w:rsidRPr="004D5FBE">
        <w:t>- осуществляет иные полномочия, установленные муниципальной программой.</w:t>
      </w:r>
    </w:p>
    <w:p w:rsidR="008A55D0" w:rsidRPr="004D5FBE" w:rsidRDefault="008A55D0" w:rsidP="00972C36">
      <w:pPr>
        <w:pStyle w:val="ConsPlusNormal"/>
        <w:ind w:firstLine="709"/>
        <w:jc w:val="both"/>
      </w:pPr>
      <w:r w:rsidRPr="004D5FBE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8A55D0" w:rsidRPr="004D5FBE" w:rsidRDefault="008A55D0" w:rsidP="00972C36">
      <w:pPr>
        <w:pStyle w:val="ConsPlusNormal"/>
        <w:ind w:firstLine="709"/>
        <w:jc w:val="both"/>
      </w:pPr>
      <w:r w:rsidRPr="004D5FBE">
        <w:t>Координатор муниципальной программы ежегодно, до 1 марта года, следующего за отчетным годом, направляет в финансовый отдел годовой доклад на бумажных и электронных носителях.</w:t>
      </w:r>
    </w:p>
    <w:p w:rsidR="00240364" w:rsidRPr="004D5FBE" w:rsidRDefault="00240364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68DB" w:rsidRPr="004D5FBE" w:rsidRDefault="008068DB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F84" w:rsidRPr="004D5FBE" w:rsidRDefault="00F245DB" w:rsidP="00972C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D5FB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8068DB" w:rsidRPr="004D5FBE">
        <w:rPr>
          <w:rFonts w:ascii="Times New Roman" w:hAnsi="Times New Roman" w:cs="Times New Roman"/>
          <w:sz w:val="28"/>
          <w:szCs w:val="28"/>
        </w:rPr>
        <w:t>общего</w:t>
      </w:r>
      <w:r w:rsidRPr="004D5FBE">
        <w:rPr>
          <w:rFonts w:ascii="Times New Roman" w:hAnsi="Times New Roman" w:cs="Times New Roman"/>
          <w:sz w:val="28"/>
          <w:szCs w:val="28"/>
        </w:rPr>
        <w:t xml:space="preserve"> отдела                                 </w:t>
      </w:r>
      <w:r w:rsidR="008068DB" w:rsidRPr="004D5FBE">
        <w:rPr>
          <w:rFonts w:ascii="Times New Roman" w:hAnsi="Times New Roman" w:cs="Times New Roman"/>
          <w:sz w:val="28"/>
          <w:szCs w:val="28"/>
        </w:rPr>
        <w:t xml:space="preserve">   </w:t>
      </w:r>
      <w:r w:rsidRPr="004D5FBE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068DB" w:rsidRPr="004D5FBE">
        <w:rPr>
          <w:rFonts w:ascii="Times New Roman" w:hAnsi="Times New Roman" w:cs="Times New Roman"/>
          <w:sz w:val="28"/>
          <w:szCs w:val="28"/>
        </w:rPr>
        <w:t xml:space="preserve"> </w:t>
      </w:r>
      <w:r w:rsidRPr="004D5FB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068DB" w:rsidRPr="004D5FBE">
        <w:rPr>
          <w:rFonts w:ascii="Times New Roman" w:hAnsi="Times New Roman" w:cs="Times New Roman"/>
          <w:sz w:val="28"/>
          <w:szCs w:val="28"/>
        </w:rPr>
        <w:t>А.М. Шевченко</w:t>
      </w:r>
    </w:p>
    <w:p w:rsidR="003A7F84" w:rsidRPr="004D5FBE" w:rsidRDefault="003A7F84" w:rsidP="00972C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A7F84" w:rsidRPr="004D5FBE" w:rsidSect="00F245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478" w:rsidRDefault="007C3478" w:rsidP="004D5FBE">
      <w:pPr>
        <w:spacing w:after="0" w:line="240" w:lineRule="auto"/>
      </w:pPr>
      <w:r>
        <w:separator/>
      </w:r>
    </w:p>
  </w:endnote>
  <w:endnote w:type="continuationSeparator" w:id="0">
    <w:p w:rsidR="007C3478" w:rsidRDefault="007C3478" w:rsidP="004D5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478" w:rsidRDefault="007C3478" w:rsidP="004D5FBE">
      <w:pPr>
        <w:spacing w:after="0" w:line="240" w:lineRule="auto"/>
      </w:pPr>
      <w:r>
        <w:separator/>
      </w:r>
    </w:p>
  </w:footnote>
  <w:footnote w:type="continuationSeparator" w:id="0">
    <w:p w:rsidR="007C3478" w:rsidRDefault="007C3478" w:rsidP="004D5F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57B2"/>
    <w:rsid w:val="00021FBF"/>
    <w:rsid w:val="00054344"/>
    <w:rsid w:val="0005585A"/>
    <w:rsid w:val="0005768D"/>
    <w:rsid w:val="0006291A"/>
    <w:rsid w:val="000853E4"/>
    <w:rsid w:val="000B4EBD"/>
    <w:rsid w:val="000F4F32"/>
    <w:rsid w:val="000F7292"/>
    <w:rsid w:val="00102F61"/>
    <w:rsid w:val="001416F4"/>
    <w:rsid w:val="0019232F"/>
    <w:rsid w:val="001961DC"/>
    <w:rsid w:val="001A0E3E"/>
    <w:rsid w:val="001B4426"/>
    <w:rsid w:val="001C23AB"/>
    <w:rsid w:val="00215BD9"/>
    <w:rsid w:val="00227FC5"/>
    <w:rsid w:val="00240364"/>
    <w:rsid w:val="00271E67"/>
    <w:rsid w:val="00292B46"/>
    <w:rsid w:val="00292D84"/>
    <w:rsid w:val="002F132F"/>
    <w:rsid w:val="00340F53"/>
    <w:rsid w:val="00352E2C"/>
    <w:rsid w:val="003A7F84"/>
    <w:rsid w:val="003B0BB2"/>
    <w:rsid w:val="003C19CC"/>
    <w:rsid w:val="00490B77"/>
    <w:rsid w:val="004D242C"/>
    <w:rsid w:val="004D4B71"/>
    <w:rsid w:val="004D5FBE"/>
    <w:rsid w:val="00511019"/>
    <w:rsid w:val="00517F44"/>
    <w:rsid w:val="0053252C"/>
    <w:rsid w:val="00534E38"/>
    <w:rsid w:val="005542AC"/>
    <w:rsid w:val="00571ECA"/>
    <w:rsid w:val="005C7D0C"/>
    <w:rsid w:val="005E076E"/>
    <w:rsid w:val="00601C37"/>
    <w:rsid w:val="00644486"/>
    <w:rsid w:val="00654E36"/>
    <w:rsid w:val="00667321"/>
    <w:rsid w:val="006B5AD4"/>
    <w:rsid w:val="006D5A9D"/>
    <w:rsid w:val="006E6B23"/>
    <w:rsid w:val="00766A0B"/>
    <w:rsid w:val="007B18EB"/>
    <w:rsid w:val="007C17BA"/>
    <w:rsid w:val="007C3478"/>
    <w:rsid w:val="00804923"/>
    <w:rsid w:val="008068DB"/>
    <w:rsid w:val="00830D3A"/>
    <w:rsid w:val="00831E52"/>
    <w:rsid w:val="008557B2"/>
    <w:rsid w:val="00857636"/>
    <w:rsid w:val="00881F4A"/>
    <w:rsid w:val="008A55D0"/>
    <w:rsid w:val="008A6302"/>
    <w:rsid w:val="008B236C"/>
    <w:rsid w:val="008C2CCE"/>
    <w:rsid w:val="008D4445"/>
    <w:rsid w:val="00917F32"/>
    <w:rsid w:val="00923C27"/>
    <w:rsid w:val="00927D44"/>
    <w:rsid w:val="00957AFB"/>
    <w:rsid w:val="00972C36"/>
    <w:rsid w:val="0099004D"/>
    <w:rsid w:val="009A2FD3"/>
    <w:rsid w:val="009B74C5"/>
    <w:rsid w:val="009F4FC7"/>
    <w:rsid w:val="00A12E04"/>
    <w:rsid w:val="00A20426"/>
    <w:rsid w:val="00A35FDE"/>
    <w:rsid w:val="00A413F4"/>
    <w:rsid w:val="00A8256A"/>
    <w:rsid w:val="00AC6B26"/>
    <w:rsid w:val="00AE415E"/>
    <w:rsid w:val="00B1550F"/>
    <w:rsid w:val="00B7022C"/>
    <w:rsid w:val="00BA29DF"/>
    <w:rsid w:val="00BA7FD5"/>
    <w:rsid w:val="00BD1BA9"/>
    <w:rsid w:val="00C145F5"/>
    <w:rsid w:val="00C409AE"/>
    <w:rsid w:val="00C40D80"/>
    <w:rsid w:val="00C479E9"/>
    <w:rsid w:val="00C62E2B"/>
    <w:rsid w:val="00C83CB5"/>
    <w:rsid w:val="00CA790B"/>
    <w:rsid w:val="00CE5037"/>
    <w:rsid w:val="00CF16D5"/>
    <w:rsid w:val="00D1608D"/>
    <w:rsid w:val="00D546B1"/>
    <w:rsid w:val="00D92FCD"/>
    <w:rsid w:val="00E16BCE"/>
    <w:rsid w:val="00E504CE"/>
    <w:rsid w:val="00E96216"/>
    <w:rsid w:val="00EA2A08"/>
    <w:rsid w:val="00EB2D4E"/>
    <w:rsid w:val="00EC194D"/>
    <w:rsid w:val="00F245DB"/>
    <w:rsid w:val="00F8350A"/>
    <w:rsid w:val="00FB4279"/>
    <w:rsid w:val="00FF401C"/>
    <w:rsid w:val="00FF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8BD29"/>
  <w15:docId w15:val="{3CD81F8A-3EC7-4CBA-ACB5-95E01FFC2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4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557B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557B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4">
    <w:name w:val="Нормальный (таблица)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rsid w:val="00855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5E07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4D5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5FBE"/>
  </w:style>
  <w:style w:type="paragraph" w:styleId="a8">
    <w:name w:val="footer"/>
    <w:basedOn w:val="a"/>
    <w:link w:val="a9"/>
    <w:uiPriority w:val="99"/>
    <w:unhideWhenUsed/>
    <w:rsid w:val="004D5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5FBE"/>
  </w:style>
  <w:style w:type="paragraph" w:styleId="aa">
    <w:name w:val="Balloon Text"/>
    <w:basedOn w:val="a"/>
    <w:link w:val="ab"/>
    <w:uiPriority w:val="99"/>
    <w:semiHidden/>
    <w:unhideWhenUsed/>
    <w:rsid w:val="004D4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4B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DB673-6D50-46FB-8364-15C3BFAD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1580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zakup</cp:lastModifiedBy>
  <cp:revision>65</cp:revision>
  <cp:lastPrinted>2024-02-09T06:24:00Z</cp:lastPrinted>
  <dcterms:created xsi:type="dcterms:W3CDTF">2023-10-30T21:46:00Z</dcterms:created>
  <dcterms:modified xsi:type="dcterms:W3CDTF">2024-02-20T05:22:00Z</dcterms:modified>
</cp:coreProperties>
</file>