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3E24" w:rsidRPr="005B7815" w:rsidRDefault="00123E24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ПРИЛОЖЕНИЕ</w:t>
      </w:r>
    </w:p>
    <w:p w:rsidR="00123E24" w:rsidRPr="005B7815" w:rsidRDefault="00123E24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123E24" w:rsidRPr="005B7815" w:rsidRDefault="00123E24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5B7815" w:rsidRPr="005B7815" w:rsidRDefault="005B7815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5B7815" w:rsidRDefault="0043026B" w:rsidP="00415F26">
      <w:pPr>
        <w:tabs>
          <w:tab w:val="left" w:pos="10206"/>
          <w:tab w:val="left" w:pos="14317"/>
        </w:tabs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25.04.2024г. </w:t>
      </w:r>
      <w:r w:rsidR="005B7815" w:rsidRPr="005B7815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89</w:t>
      </w:r>
      <w:bookmarkStart w:id="0" w:name="_GoBack"/>
      <w:bookmarkEnd w:id="0"/>
    </w:p>
    <w:p w:rsidR="005B7815" w:rsidRDefault="005B7815" w:rsidP="005B7815">
      <w:pPr>
        <w:tabs>
          <w:tab w:val="left" w:pos="10206"/>
          <w:tab w:val="left" w:pos="1431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7815" w:rsidRPr="001465C6" w:rsidRDefault="005B7815" w:rsidP="005B7815">
      <w:pPr>
        <w:tabs>
          <w:tab w:val="left" w:pos="10206"/>
          <w:tab w:val="left" w:pos="14317"/>
        </w:tabs>
        <w:spacing w:after="0" w:line="240" w:lineRule="auto"/>
        <w:rPr>
          <w:rFonts w:ascii="Times New Roman" w:hAnsi="Times New Roman" w:cs="Times New Roman"/>
          <w:b/>
          <w:sz w:val="10"/>
          <w:szCs w:val="10"/>
        </w:rPr>
      </w:pPr>
    </w:p>
    <w:p w:rsidR="00A5290D" w:rsidRDefault="00A5290D" w:rsidP="001465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FA1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A5290D" w:rsidRPr="008A6FA1" w:rsidRDefault="00A5290D" w:rsidP="001465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FA1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</w:t>
      </w:r>
      <w:r>
        <w:rPr>
          <w:rFonts w:ascii="Times New Roman" w:hAnsi="Times New Roman" w:cs="Times New Roman"/>
          <w:b/>
          <w:sz w:val="28"/>
          <w:szCs w:val="28"/>
        </w:rPr>
        <w:t>Курчанского сельского поселения</w:t>
      </w:r>
      <w:r w:rsidRPr="00403965">
        <w:rPr>
          <w:rFonts w:ascii="Times New Roman" w:hAnsi="Times New Roman" w:cs="Times New Roman"/>
          <w:b/>
          <w:sz w:val="28"/>
          <w:szCs w:val="28"/>
        </w:rPr>
        <w:t xml:space="preserve"> Темрюкского района</w:t>
      </w:r>
    </w:p>
    <w:p w:rsidR="00A5290D" w:rsidRDefault="000937C4" w:rsidP="005B78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A5290D">
        <w:rPr>
          <w:rFonts w:ascii="Times New Roman" w:hAnsi="Times New Roman" w:cs="Times New Roman"/>
          <w:b/>
          <w:sz w:val="28"/>
          <w:szCs w:val="28"/>
        </w:rPr>
        <w:t xml:space="preserve">Обеспечение деятельности </w:t>
      </w:r>
      <w:r w:rsidR="00553F80">
        <w:rPr>
          <w:rFonts w:ascii="Times New Roman" w:hAnsi="Times New Roman" w:cs="Times New Roman"/>
          <w:b/>
          <w:sz w:val="28"/>
          <w:szCs w:val="28"/>
        </w:rPr>
        <w:t xml:space="preserve">подведомственных муниципальных учреждений на </w:t>
      </w:r>
      <w:r w:rsidR="00383362">
        <w:rPr>
          <w:rFonts w:ascii="Times New Roman" w:hAnsi="Times New Roman" w:cs="Times New Roman"/>
          <w:b/>
          <w:sz w:val="28"/>
          <w:szCs w:val="28"/>
        </w:rPr>
        <w:t>2024-2026 год</w:t>
      </w:r>
      <w:r w:rsidR="00F121A8">
        <w:rPr>
          <w:rFonts w:ascii="Times New Roman" w:hAnsi="Times New Roman" w:cs="Times New Roman"/>
          <w:b/>
          <w:sz w:val="28"/>
          <w:szCs w:val="28"/>
        </w:rPr>
        <w:t>ы</w:t>
      </w:r>
      <w:r w:rsidR="00A5290D">
        <w:rPr>
          <w:rFonts w:ascii="Times New Roman" w:hAnsi="Times New Roman" w:cs="Times New Roman"/>
          <w:b/>
          <w:sz w:val="28"/>
          <w:szCs w:val="28"/>
        </w:rPr>
        <w:t>»</w:t>
      </w:r>
    </w:p>
    <w:p w:rsidR="005B7815" w:rsidRPr="008A6FA1" w:rsidRDefault="005B7815" w:rsidP="005B78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6912"/>
        <w:gridCol w:w="1560"/>
        <w:gridCol w:w="5953"/>
      </w:tblGrid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1465C6" w:rsidRDefault="00A5290D" w:rsidP="00B17D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7513" w:type="dxa"/>
            <w:gridSpan w:val="2"/>
          </w:tcPr>
          <w:p w:rsidR="00A5290D" w:rsidRPr="001465C6" w:rsidRDefault="00A5290D" w:rsidP="00B17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Начальник финансового отдела</w:t>
            </w:r>
            <w:r w:rsidR="005B7815"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Курчанского сельского поселения Темрюкского района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1465C6" w:rsidRDefault="00A5290D" w:rsidP="00B17D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Координаторы подпрограмм</w:t>
            </w:r>
          </w:p>
        </w:tc>
        <w:tc>
          <w:tcPr>
            <w:tcW w:w="7513" w:type="dxa"/>
            <w:gridSpan w:val="2"/>
          </w:tcPr>
          <w:p w:rsidR="00A5290D" w:rsidRPr="001465C6" w:rsidRDefault="00CC64FB" w:rsidP="00B17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1465C6" w:rsidRDefault="00A5290D" w:rsidP="00B17D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7513" w:type="dxa"/>
            <w:gridSpan w:val="2"/>
          </w:tcPr>
          <w:p w:rsidR="00A5290D" w:rsidRPr="001465C6" w:rsidRDefault="00CC64FB" w:rsidP="00CC6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Муниципальное казенное учреждение «</w:t>
            </w:r>
            <w:r w:rsidRPr="001465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Учетно-эксплуатационный центр</w:t>
            </w:r>
            <w:r w:rsidRPr="001465C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»</w:t>
            </w:r>
            <w:r w:rsidRPr="001465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Курчанского сельского поселения Темрюкского района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1465C6" w:rsidRDefault="00A5290D" w:rsidP="00B17D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7513" w:type="dxa"/>
            <w:gridSpan w:val="2"/>
          </w:tcPr>
          <w:p w:rsidR="002D0107" w:rsidRPr="001465C6" w:rsidRDefault="00CC64FB" w:rsidP="00B17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1465C6" w:rsidRDefault="00A5290D" w:rsidP="00B17D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7513" w:type="dxa"/>
            <w:gridSpan w:val="2"/>
          </w:tcPr>
          <w:p w:rsidR="00F6413E" w:rsidRPr="001465C6" w:rsidRDefault="006C08C9" w:rsidP="005B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выполнения уставных целей и задач, возложенных на </w:t>
            </w:r>
            <w:r w:rsidR="005B7815" w:rsidRPr="001465C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муниципальные учреждения, подведомственные администрации Курчанского сельского поселения Темрюкского района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1465C6" w:rsidRDefault="00A5290D" w:rsidP="00B17D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7513" w:type="dxa"/>
            <w:gridSpan w:val="2"/>
          </w:tcPr>
          <w:p w:rsidR="00A5290D" w:rsidRPr="001465C6" w:rsidRDefault="006C08C9" w:rsidP="006C0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Своевременное финансовое о</w:t>
            </w:r>
            <w:r w:rsidR="001A477D" w:rsidRPr="001465C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беспечение функционирования муниципального казенного учреждения «</w:t>
            </w:r>
            <w:r w:rsidR="001A477D" w:rsidRPr="001465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Учетно-эксплуатационный центр</w:t>
            </w:r>
            <w:r w:rsidR="001A477D" w:rsidRPr="001465C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»</w:t>
            </w:r>
            <w:r w:rsidR="001A477D" w:rsidRPr="001465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Курчанского сельского поселения Темрюкского района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1465C6" w:rsidRDefault="00A5290D" w:rsidP="00B17D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Перечень целевых показателей муниципальной программы</w:t>
            </w:r>
          </w:p>
        </w:tc>
        <w:tc>
          <w:tcPr>
            <w:tcW w:w="7513" w:type="dxa"/>
            <w:gridSpan w:val="2"/>
          </w:tcPr>
          <w:p w:rsidR="00A5290D" w:rsidRPr="001465C6" w:rsidRDefault="006C08C9" w:rsidP="006C0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учреждений, финансовое обеспечение деятельности, которых осуществляется за счет средств программы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1465C6" w:rsidRDefault="00A5290D" w:rsidP="00B17D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Проекты и (или) программы</w:t>
            </w:r>
          </w:p>
        </w:tc>
        <w:tc>
          <w:tcPr>
            <w:tcW w:w="7513" w:type="dxa"/>
            <w:gridSpan w:val="2"/>
          </w:tcPr>
          <w:p w:rsidR="00A5290D" w:rsidRPr="001465C6" w:rsidRDefault="00A5290D" w:rsidP="00B17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1465C6" w:rsidRDefault="00A5290D" w:rsidP="00B17D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7513" w:type="dxa"/>
            <w:gridSpan w:val="2"/>
          </w:tcPr>
          <w:p w:rsidR="00A5290D" w:rsidRPr="001465C6" w:rsidRDefault="005D0B42" w:rsidP="00B17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2024-2026</w:t>
            </w:r>
            <w:r w:rsidR="00A5290D"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1465C6" w:rsidRDefault="00A5290D" w:rsidP="00CC6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560" w:type="dxa"/>
            <w:vMerge w:val="restart"/>
            <w:vAlign w:val="center"/>
          </w:tcPr>
          <w:p w:rsidR="00A5290D" w:rsidRPr="001465C6" w:rsidRDefault="00A5290D" w:rsidP="00B17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953" w:type="dxa"/>
            <w:vAlign w:val="center"/>
          </w:tcPr>
          <w:p w:rsidR="00A5290D" w:rsidRPr="001465C6" w:rsidRDefault="00A5290D" w:rsidP="00B17D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D33145" w:rsidRPr="008A6FA1" w:rsidTr="00415F26">
        <w:trPr>
          <w:jc w:val="center"/>
        </w:trPr>
        <w:tc>
          <w:tcPr>
            <w:tcW w:w="6912" w:type="dxa"/>
          </w:tcPr>
          <w:p w:rsidR="00D33145" w:rsidRPr="001465C6" w:rsidRDefault="00D33145" w:rsidP="00B17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1560" w:type="dxa"/>
            <w:vMerge/>
            <w:vAlign w:val="center"/>
          </w:tcPr>
          <w:p w:rsidR="00D33145" w:rsidRPr="001465C6" w:rsidRDefault="00D33145" w:rsidP="00B17D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vAlign w:val="center"/>
          </w:tcPr>
          <w:p w:rsidR="00D33145" w:rsidRPr="001465C6" w:rsidRDefault="00D33145" w:rsidP="00B17D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</w:tr>
      <w:tr w:rsidR="00D33145" w:rsidRPr="008A6FA1" w:rsidTr="00415F26">
        <w:trPr>
          <w:jc w:val="center"/>
        </w:trPr>
        <w:tc>
          <w:tcPr>
            <w:tcW w:w="6912" w:type="dxa"/>
          </w:tcPr>
          <w:p w:rsidR="00D33145" w:rsidRPr="001465C6" w:rsidRDefault="00D33145" w:rsidP="00B17DAF">
            <w:pPr>
              <w:pStyle w:val="ConsPlusNormal"/>
              <w:rPr>
                <w:sz w:val="24"/>
                <w:szCs w:val="24"/>
              </w:rPr>
            </w:pPr>
            <w:r w:rsidRPr="001465C6">
              <w:rPr>
                <w:sz w:val="24"/>
                <w:szCs w:val="24"/>
              </w:rPr>
              <w:t>2024 год</w:t>
            </w:r>
          </w:p>
        </w:tc>
        <w:tc>
          <w:tcPr>
            <w:tcW w:w="1560" w:type="dxa"/>
          </w:tcPr>
          <w:p w:rsidR="00D33145" w:rsidRPr="001465C6" w:rsidRDefault="00B12D74" w:rsidP="001465C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16 100</w:t>
            </w:r>
            <w:r w:rsidR="009A7B52">
              <w:rPr>
                <w:sz w:val="24"/>
                <w:szCs w:val="24"/>
              </w:rPr>
              <w:t>,5</w:t>
            </w:r>
          </w:p>
        </w:tc>
        <w:tc>
          <w:tcPr>
            <w:tcW w:w="5953" w:type="dxa"/>
          </w:tcPr>
          <w:p w:rsidR="00D33145" w:rsidRPr="001465C6" w:rsidRDefault="00B12D74" w:rsidP="001465C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16 100</w:t>
            </w:r>
            <w:r w:rsidR="009A7B52">
              <w:rPr>
                <w:sz w:val="24"/>
                <w:szCs w:val="24"/>
              </w:rPr>
              <w:t>,5</w:t>
            </w:r>
          </w:p>
        </w:tc>
      </w:tr>
      <w:tr w:rsidR="00D33145" w:rsidRPr="008A6FA1" w:rsidTr="00415F26">
        <w:trPr>
          <w:jc w:val="center"/>
        </w:trPr>
        <w:tc>
          <w:tcPr>
            <w:tcW w:w="6912" w:type="dxa"/>
          </w:tcPr>
          <w:p w:rsidR="00D33145" w:rsidRPr="001465C6" w:rsidRDefault="00D33145" w:rsidP="00B17DAF">
            <w:pPr>
              <w:pStyle w:val="ConsPlusNormal"/>
              <w:rPr>
                <w:sz w:val="24"/>
                <w:szCs w:val="24"/>
              </w:rPr>
            </w:pPr>
            <w:r w:rsidRPr="001465C6">
              <w:rPr>
                <w:sz w:val="24"/>
                <w:szCs w:val="24"/>
              </w:rPr>
              <w:t>2025 год</w:t>
            </w:r>
          </w:p>
        </w:tc>
        <w:tc>
          <w:tcPr>
            <w:tcW w:w="1560" w:type="dxa"/>
          </w:tcPr>
          <w:p w:rsidR="00D33145" w:rsidRPr="001465C6" w:rsidRDefault="004A6D61" w:rsidP="001465C6">
            <w:pPr>
              <w:pStyle w:val="ConsPlusNormal"/>
              <w:jc w:val="center"/>
              <w:rPr>
                <w:sz w:val="24"/>
                <w:szCs w:val="24"/>
              </w:rPr>
            </w:pPr>
            <w:r w:rsidRPr="001465C6">
              <w:rPr>
                <w:sz w:val="24"/>
                <w:szCs w:val="24"/>
              </w:rPr>
              <w:t>17 038,5</w:t>
            </w:r>
          </w:p>
        </w:tc>
        <w:tc>
          <w:tcPr>
            <w:tcW w:w="5953" w:type="dxa"/>
          </w:tcPr>
          <w:p w:rsidR="00D33145" w:rsidRPr="001465C6" w:rsidRDefault="004A6D61" w:rsidP="001465C6">
            <w:pPr>
              <w:pStyle w:val="ConsPlusNormal"/>
              <w:jc w:val="center"/>
              <w:rPr>
                <w:sz w:val="24"/>
                <w:szCs w:val="24"/>
              </w:rPr>
            </w:pPr>
            <w:r w:rsidRPr="001465C6">
              <w:rPr>
                <w:sz w:val="24"/>
                <w:szCs w:val="24"/>
              </w:rPr>
              <w:t>17 038,5</w:t>
            </w:r>
          </w:p>
        </w:tc>
      </w:tr>
      <w:tr w:rsidR="00D33145" w:rsidRPr="008A6FA1" w:rsidTr="00415F26">
        <w:trPr>
          <w:jc w:val="center"/>
        </w:trPr>
        <w:tc>
          <w:tcPr>
            <w:tcW w:w="6912" w:type="dxa"/>
          </w:tcPr>
          <w:p w:rsidR="00D33145" w:rsidRPr="001465C6" w:rsidRDefault="00D33145" w:rsidP="00B17DAF">
            <w:pPr>
              <w:pStyle w:val="ConsPlusNormal"/>
              <w:rPr>
                <w:sz w:val="24"/>
                <w:szCs w:val="24"/>
              </w:rPr>
            </w:pPr>
            <w:r w:rsidRPr="001465C6">
              <w:rPr>
                <w:sz w:val="24"/>
                <w:szCs w:val="24"/>
              </w:rPr>
              <w:t>2026 год</w:t>
            </w:r>
          </w:p>
        </w:tc>
        <w:tc>
          <w:tcPr>
            <w:tcW w:w="1560" w:type="dxa"/>
          </w:tcPr>
          <w:p w:rsidR="00D33145" w:rsidRPr="001465C6" w:rsidRDefault="001465C6" w:rsidP="001465C6">
            <w:pPr>
              <w:pStyle w:val="ConsPlusNormal"/>
              <w:jc w:val="center"/>
              <w:rPr>
                <w:sz w:val="24"/>
                <w:szCs w:val="24"/>
              </w:rPr>
            </w:pPr>
            <w:r w:rsidRPr="001465C6">
              <w:rPr>
                <w:sz w:val="24"/>
                <w:szCs w:val="24"/>
              </w:rPr>
              <w:t>17 464,5</w:t>
            </w:r>
          </w:p>
        </w:tc>
        <w:tc>
          <w:tcPr>
            <w:tcW w:w="5953" w:type="dxa"/>
          </w:tcPr>
          <w:p w:rsidR="00D33145" w:rsidRPr="001465C6" w:rsidRDefault="001465C6" w:rsidP="001465C6">
            <w:pPr>
              <w:pStyle w:val="ConsPlusNormal"/>
              <w:jc w:val="center"/>
              <w:rPr>
                <w:sz w:val="24"/>
                <w:szCs w:val="24"/>
              </w:rPr>
            </w:pPr>
            <w:r w:rsidRPr="001465C6">
              <w:rPr>
                <w:sz w:val="24"/>
                <w:szCs w:val="24"/>
              </w:rPr>
              <w:t>17 464,5</w:t>
            </w:r>
          </w:p>
        </w:tc>
      </w:tr>
      <w:tr w:rsidR="00D33145" w:rsidRPr="008A6FA1" w:rsidTr="00415F26">
        <w:trPr>
          <w:jc w:val="center"/>
        </w:trPr>
        <w:tc>
          <w:tcPr>
            <w:tcW w:w="6912" w:type="dxa"/>
          </w:tcPr>
          <w:p w:rsidR="00D33145" w:rsidRPr="00415F26" w:rsidRDefault="00D33145" w:rsidP="00B17DAF">
            <w:pPr>
              <w:pStyle w:val="ConsPlusNormal"/>
              <w:rPr>
                <w:sz w:val="24"/>
                <w:szCs w:val="24"/>
              </w:rPr>
            </w:pPr>
            <w:r w:rsidRPr="00415F26">
              <w:rPr>
                <w:sz w:val="24"/>
                <w:szCs w:val="24"/>
              </w:rPr>
              <w:t>Всего</w:t>
            </w:r>
          </w:p>
        </w:tc>
        <w:tc>
          <w:tcPr>
            <w:tcW w:w="1560" w:type="dxa"/>
          </w:tcPr>
          <w:p w:rsidR="00D33145" w:rsidRPr="00415F26" w:rsidRDefault="00B12D74" w:rsidP="001465C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50 60</w:t>
            </w:r>
            <w:r w:rsidR="009A7B52">
              <w:rPr>
                <w:sz w:val="24"/>
                <w:szCs w:val="24"/>
              </w:rPr>
              <w:t>3,5</w:t>
            </w:r>
          </w:p>
        </w:tc>
        <w:tc>
          <w:tcPr>
            <w:tcW w:w="5953" w:type="dxa"/>
          </w:tcPr>
          <w:p w:rsidR="00D33145" w:rsidRPr="00415F26" w:rsidRDefault="00B12D74" w:rsidP="001465C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50 60</w:t>
            </w:r>
            <w:r w:rsidR="009A7B52">
              <w:rPr>
                <w:sz w:val="24"/>
                <w:szCs w:val="24"/>
              </w:rPr>
              <w:t>3,5</w:t>
            </w:r>
          </w:p>
        </w:tc>
      </w:tr>
    </w:tbl>
    <w:p w:rsidR="0029227B" w:rsidRDefault="0029227B"/>
    <w:p w:rsidR="00383362" w:rsidRDefault="00D33145" w:rsidP="000D0D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383362" w:rsidRPr="00A74297">
        <w:rPr>
          <w:rFonts w:ascii="Times New Roman" w:hAnsi="Times New Roman" w:cs="Times New Roman"/>
          <w:b/>
          <w:sz w:val="28"/>
          <w:szCs w:val="28"/>
        </w:rPr>
        <w:t>ЦЕЛЕВЫЕ ПОКАЗАТЕЛИ МУНИЦИПАЛЬНОЙ ПРОГРАММЫ</w:t>
      </w:r>
    </w:p>
    <w:p w:rsidR="00383362" w:rsidRDefault="00383362" w:rsidP="000D0D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553F80">
        <w:rPr>
          <w:rFonts w:ascii="Times New Roman" w:hAnsi="Times New Roman" w:cs="Times New Roman"/>
          <w:b/>
          <w:sz w:val="28"/>
          <w:szCs w:val="28"/>
        </w:rPr>
        <w:t>Обеспечение деятельности подведомственных муниципальных учреждений на 2024-2026 год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D0D03" w:rsidRPr="00A74297" w:rsidRDefault="000D0D03" w:rsidP="000D0D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6"/>
        <w:gridCol w:w="4830"/>
        <w:gridCol w:w="1763"/>
        <w:gridCol w:w="1833"/>
        <w:gridCol w:w="1951"/>
        <w:gridCol w:w="1951"/>
        <w:gridCol w:w="1722"/>
      </w:tblGrid>
      <w:tr w:rsidR="00383362" w:rsidRPr="00A74297" w:rsidTr="00073C69">
        <w:tc>
          <w:tcPr>
            <w:tcW w:w="736" w:type="dxa"/>
            <w:vMerge w:val="restart"/>
            <w:vAlign w:val="center"/>
          </w:tcPr>
          <w:p w:rsidR="00383362" w:rsidRPr="001465C6" w:rsidRDefault="00383362" w:rsidP="0007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830" w:type="dxa"/>
            <w:vMerge w:val="restart"/>
            <w:vAlign w:val="center"/>
          </w:tcPr>
          <w:p w:rsidR="00383362" w:rsidRPr="001465C6" w:rsidRDefault="00383362" w:rsidP="0007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763" w:type="dxa"/>
            <w:vMerge w:val="restart"/>
            <w:vAlign w:val="center"/>
          </w:tcPr>
          <w:p w:rsidR="00383362" w:rsidRPr="001465C6" w:rsidRDefault="00383362" w:rsidP="0007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457" w:type="dxa"/>
            <w:gridSpan w:val="4"/>
          </w:tcPr>
          <w:p w:rsidR="00383362" w:rsidRPr="001465C6" w:rsidRDefault="00383362" w:rsidP="0007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</w:t>
            </w:r>
          </w:p>
        </w:tc>
      </w:tr>
      <w:tr w:rsidR="00383362" w:rsidRPr="00A74297" w:rsidTr="00073C69">
        <w:tc>
          <w:tcPr>
            <w:tcW w:w="736" w:type="dxa"/>
            <w:vMerge/>
            <w:vAlign w:val="center"/>
          </w:tcPr>
          <w:p w:rsidR="00383362" w:rsidRPr="001465C6" w:rsidRDefault="00383362" w:rsidP="0007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0" w:type="dxa"/>
            <w:vMerge/>
            <w:vAlign w:val="center"/>
          </w:tcPr>
          <w:p w:rsidR="00383362" w:rsidRPr="001465C6" w:rsidRDefault="00383362" w:rsidP="0007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vMerge/>
            <w:vAlign w:val="center"/>
          </w:tcPr>
          <w:p w:rsidR="00383362" w:rsidRPr="001465C6" w:rsidRDefault="00383362" w:rsidP="0007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383362" w:rsidRPr="001465C6" w:rsidRDefault="00383362" w:rsidP="0007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Отчетный (2023) год</w:t>
            </w:r>
          </w:p>
        </w:tc>
        <w:tc>
          <w:tcPr>
            <w:tcW w:w="1951" w:type="dxa"/>
            <w:vAlign w:val="center"/>
          </w:tcPr>
          <w:p w:rsidR="00383362" w:rsidRPr="001465C6" w:rsidRDefault="00383362" w:rsidP="0007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951" w:type="dxa"/>
            <w:vAlign w:val="center"/>
          </w:tcPr>
          <w:p w:rsidR="00383362" w:rsidRPr="001465C6" w:rsidRDefault="00383362" w:rsidP="0007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722" w:type="dxa"/>
            <w:vAlign w:val="center"/>
          </w:tcPr>
          <w:p w:rsidR="00383362" w:rsidRPr="001465C6" w:rsidRDefault="00383362" w:rsidP="0007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</w:tr>
      <w:tr w:rsidR="00383362" w:rsidRPr="00A74297" w:rsidTr="00073C69">
        <w:trPr>
          <w:tblHeader/>
        </w:trPr>
        <w:tc>
          <w:tcPr>
            <w:tcW w:w="736" w:type="dxa"/>
          </w:tcPr>
          <w:p w:rsidR="00383362" w:rsidRPr="001465C6" w:rsidRDefault="00383362" w:rsidP="0007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30" w:type="dxa"/>
          </w:tcPr>
          <w:p w:rsidR="00383362" w:rsidRPr="001465C6" w:rsidRDefault="00383362" w:rsidP="0007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3" w:type="dxa"/>
          </w:tcPr>
          <w:p w:rsidR="00383362" w:rsidRPr="001465C6" w:rsidRDefault="00383362" w:rsidP="0007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33" w:type="dxa"/>
          </w:tcPr>
          <w:p w:rsidR="00383362" w:rsidRPr="001465C6" w:rsidRDefault="00383362" w:rsidP="0007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383362" w:rsidRPr="001465C6" w:rsidRDefault="00383362" w:rsidP="0007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51" w:type="dxa"/>
          </w:tcPr>
          <w:p w:rsidR="00383362" w:rsidRPr="001465C6" w:rsidRDefault="00383362" w:rsidP="0007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22" w:type="dxa"/>
          </w:tcPr>
          <w:p w:rsidR="00383362" w:rsidRPr="001465C6" w:rsidRDefault="00383362" w:rsidP="0007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83362" w:rsidRPr="00A74297" w:rsidTr="00073C69">
        <w:trPr>
          <w:trHeight w:val="397"/>
        </w:trPr>
        <w:tc>
          <w:tcPr>
            <w:tcW w:w="736" w:type="dxa"/>
          </w:tcPr>
          <w:p w:rsidR="00383362" w:rsidRPr="001465C6" w:rsidRDefault="00383362" w:rsidP="0007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50" w:type="dxa"/>
            <w:gridSpan w:val="6"/>
          </w:tcPr>
          <w:p w:rsidR="00383362" w:rsidRPr="001465C6" w:rsidRDefault="00383362" w:rsidP="003833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</w:t>
            </w:r>
            <w:r w:rsidR="00D33145" w:rsidRPr="001465C6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деятельности подведомственных муниципальных учреждений на 2024-2026 год</w:t>
            </w: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83362" w:rsidRPr="00A74297" w:rsidTr="00073C69">
        <w:trPr>
          <w:trHeight w:val="397"/>
        </w:trPr>
        <w:tc>
          <w:tcPr>
            <w:tcW w:w="736" w:type="dxa"/>
          </w:tcPr>
          <w:p w:rsidR="00383362" w:rsidRPr="001465C6" w:rsidRDefault="00383362" w:rsidP="0007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830" w:type="dxa"/>
          </w:tcPr>
          <w:p w:rsidR="00383362" w:rsidRPr="001465C6" w:rsidRDefault="006C08C9" w:rsidP="00383362">
            <w:pPr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учреждений, финансовое обеспечение деятельности, которых осуществляется за счет средств программы</w:t>
            </w:r>
          </w:p>
        </w:tc>
        <w:tc>
          <w:tcPr>
            <w:tcW w:w="1763" w:type="dxa"/>
          </w:tcPr>
          <w:p w:rsidR="00383362" w:rsidRPr="001465C6" w:rsidRDefault="00553F80" w:rsidP="0007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833" w:type="dxa"/>
          </w:tcPr>
          <w:p w:rsidR="00383362" w:rsidRPr="001465C6" w:rsidRDefault="003404BB" w:rsidP="00383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1" w:type="dxa"/>
          </w:tcPr>
          <w:p w:rsidR="00383362" w:rsidRPr="001465C6" w:rsidRDefault="00553F80" w:rsidP="0007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1" w:type="dxa"/>
          </w:tcPr>
          <w:p w:rsidR="00383362" w:rsidRPr="001465C6" w:rsidRDefault="00553F80" w:rsidP="0007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2" w:type="dxa"/>
          </w:tcPr>
          <w:p w:rsidR="00383362" w:rsidRPr="001465C6" w:rsidRDefault="00553F80" w:rsidP="0007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553F80" w:rsidRDefault="00553F80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3362" w:rsidRPr="002175EF" w:rsidRDefault="00D33145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383362" w:rsidRPr="002175EF">
        <w:rPr>
          <w:rFonts w:ascii="Times New Roman" w:hAnsi="Times New Roman" w:cs="Times New Roman"/>
          <w:b/>
          <w:sz w:val="28"/>
          <w:szCs w:val="28"/>
        </w:rPr>
        <w:t>ПЕРЕЧЕНЬ ОСНОВНЫХ МЕРОПРИЯТИЙ МУНИЦИПАЛЬНОЙ ПРОГРАММЫ</w:t>
      </w:r>
    </w:p>
    <w:p w:rsidR="00383362" w:rsidRDefault="00383362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553F80">
        <w:rPr>
          <w:rFonts w:ascii="Times New Roman" w:hAnsi="Times New Roman" w:cs="Times New Roman"/>
          <w:b/>
          <w:sz w:val="28"/>
          <w:szCs w:val="28"/>
        </w:rPr>
        <w:t>Обеспечение деятельности подведомственных муниципальных учреждений на 2024-2026 год</w:t>
      </w:r>
      <w:r w:rsidRPr="002175EF">
        <w:rPr>
          <w:rFonts w:ascii="Times New Roman" w:hAnsi="Times New Roman" w:cs="Times New Roman"/>
          <w:b/>
          <w:sz w:val="28"/>
          <w:szCs w:val="28"/>
        </w:rPr>
        <w:t>»</w:t>
      </w:r>
    </w:p>
    <w:p w:rsidR="000D0D03" w:rsidRPr="002175EF" w:rsidRDefault="000D0D03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2269"/>
        <w:gridCol w:w="1134"/>
        <w:gridCol w:w="1139"/>
        <w:gridCol w:w="1560"/>
        <w:gridCol w:w="5808"/>
        <w:gridCol w:w="1984"/>
      </w:tblGrid>
      <w:tr w:rsidR="00EB3C1B" w:rsidRPr="00823B4C" w:rsidTr="00EB3C1B">
        <w:tc>
          <w:tcPr>
            <w:tcW w:w="70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№</w:t>
            </w:r>
            <w:r w:rsidRPr="00553F80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3362" w:rsidRPr="00553F80" w:rsidRDefault="00383362" w:rsidP="00415F26">
            <w:pPr>
              <w:pStyle w:val="a9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5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B3C1B" w:rsidRPr="00823B4C" w:rsidTr="00EB3C1B">
        <w:tc>
          <w:tcPr>
            <w:tcW w:w="70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5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3362" w:rsidRPr="00553F80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EB3C1B" w:rsidRPr="00823B4C" w:rsidTr="00EB3C1B">
        <w:trPr>
          <w:cantSplit/>
          <w:trHeight w:val="436"/>
        </w:trPr>
        <w:tc>
          <w:tcPr>
            <w:tcW w:w="70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5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1E46" w:rsidRPr="00553F80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EB3C1B" w:rsidRPr="00823B4C" w:rsidTr="00EB3C1B">
        <w:trPr>
          <w:tblHeader/>
        </w:trPr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1E46" w:rsidRPr="000A1E46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383362" w:rsidRPr="00823B4C" w:rsidTr="00EB3C1B"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a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3362" w:rsidRPr="001465C6" w:rsidRDefault="001465C6" w:rsidP="00415F26">
            <w:pPr>
              <w:pStyle w:val="a9"/>
              <w:rPr>
                <w:rFonts w:ascii="Times New Roman" w:hAnsi="Times New Roman" w:cs="Times New Roman"/>
              </w:rPr>
            </w:pPr>
            <w:r w:rsidRPr="001465C6">
              <w:rPr>
                <w:rFonts w:ascii="Times New Roman" w:hAnsi="Times New Roman" w:cs="Times New Roman"/>
              </w:rPr>
              <w:t xml:space="preserve">Обеспечение выполнения уставных целей и задач, возложенных на </w:t>
            </w:r>
            <w:r w:rsidRPr="001465C6">
              <w:rPr>
                <w:rFonts w:ascii="Times New Roman" w:eastAsia="Calibri" w:hAnsi="Times New Roman" w:cs="Times New Roman"/>
                <w:color w:val="000000"/>
              </w:rPr>
              <w:t>муниципальные учреждения, подведомственные администрации Курчанского сельского поселения Темрюкского района</w:t>
            </w:r>
          </w:p>
        </w:tc>
      </w:tr>
      <w:tr w:rsidR="00383362" w:rsidRPr="00823B4C" w:rsidTr="00EB3C1B">
        <w:trPr>
          <w:trHeight w:val="583"/>
        </w:trPr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a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3362" w:rsidRPr="00553F80" w:rsidRDefault="00553F80" w:rsidP="00415F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3F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Своевременное финансовое обеспечение функционирования муниципального казенного учреждения «</w:t>
            </w:r>
            <w:r w:rsidRPr="00553F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Учетно-эксплуатационный центр</w:t>
            </w:r>
            <w:r w:rsidRPr="00553F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»</w:t>
            </w:r>
            <w:r w:rsidRPr="00553F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Курчанского сельского поселения Темрюкского района</w:t>
            </w:r>
          </w:p>
        </w:tc>
      </w:tr>
      <w:tr w:rsidR="00EB3C1B" w:rsidRPr="00823B4C" w:rsidTr="00EB3C1B">
        <w:tc>
          <w:tcPr>
            <w:tcW w:w="70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03" w:rsidRPr="00553F80" w:rsidRDefault="000D0D03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lastRenderedPageBreak/>
              <w:t>1.1.1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03" w:rsidRPr="00553F80" w:rsidRDefault="000D0D03" w:rsidP="00415F26">
            <w:pPr>
              <w:pStyle w:val="aa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Ведение бухгалтерского учета и обеспечение деятельности муниципальных учреждений поселения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03" w:rsidRPr="000D0D03" w:rsidRDefault="000D0D03" w:rsidP="00415F26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03" w:rsidRPr="000D0D03" w:rsidRDefault="009A7B5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10 34</w:t>
            </w:r>
            <w:r w:rsidR="0072684C">
              <w:rPr>
                <w:rFonts w:ascii="Times New Roman" w:hAnsi="Times New Roman" w:cs="Times New Roman"/>
              </w:rPr>
              <w:t>0</w:t>
            </w:r>
            <w:r w:rsidR="000D0D03" w:rsidRPr="000D0D03">
              <w:rPr>
                <w:rFonts w:ascii="Times New Roman" w:hAnsi="Times New Roman" w:cs="Times New Roman"/>
              </w:rPr>
              <w:t>,</w:t>
            </w:r>
            <w:r w:rsidR="0072684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03" w:rsidRPr="000D0D03" w:rsidRDefault="009A7B5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10 34</w:t>
            </w:r>
            <w:r w:rsidR="0072684C">
              <w:rPr>
                <w:rFonts w:ascii="Times New Roman" w:hAnsi="Times New Roman" w:cs="Times New Roman"/>
              </w:rPr>
              <w:t>0</w:t>
            </w:r>
            <w:r w:rsidR="000D0D03">
              <w:rPr>
                <w:rFonts w:ascii="Times New Roman" w:hAnsi="Times New Roman" w:cs="Times New Roman"/>
              </w:rPr>
              <w:t>,</w:t>
            </w:r>
            <w:r w:rsidR="0072684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0D03" w:rsidRPr="00553F80" w:rsidRDefault="00EB3C1B" w:rsidP="00415F26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Эффективное ведение бухгалтерского учета</w:t>
            </w:r>
            <w:r w:rsidR="00F47DEE">
              <w:rPr>
                <w:rFonts w:ascii="Times New Roman" w:hAnsi="Times New Roman" w:cs="Times New Roman"/>
              </w:rPr>
              <w:t xml:space="preserve"> и обеспечение деятельности</w:t>
            </w:r>
            <w:r>
              <w:rPr>
                <w:rFonts w:ascii="Times New Roman" w:hAnsi="Times New Roman" w:cs="Times New Roman"/>
              </w:rPr>
              <w:t xml:space="preserve"> в муниципальных автономных, казенных учре</w:t>
            </w:r>
            <w:r w:rsidR="00FB7EA6">
              <w:rPr>
                <w:rFonts w:ascii="Times New Roman" w:hAnsi="Times New Roman" w:cs="Times New Roman"/>
              </w:rPr>
              <w:t>ж</w:t>
            </w:r>
            <w:r>
              <w:rPr>
                <w:rFonts w:ascii="Times New Roman" w:hAnsi="Times New Roman" w:cs="Times New Roman"/>
              </w:rPr>
              <w:t>дениях</w:t>
            </w:r>
            <w:r w:rsidR="00FB7EA6">
              <w:rPr>
                <w:rFonts w:ascii="Times New Roman" w:hAnsi="Times New Roman" w:cs="Times New Roman"/>
              </w:rPr>
              <w:t xml:space="preserve"> Курчанского сельского поселения Темрюкского района</w:t>
            </w:r>
            <w:r w:rsidR="00F47DE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D03" w:rsidRPr="00553F80" w:rsidRDefault="000D0D03" w:rsidP="00415F26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EB3C1B" w:rsidRPr="00823B4C" w:rsidTr="00EB3C1B">
        <w:tc>
          <w:tcPr>
            <w:tcW w:w="70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03" w:rsidRPr="00553F80" w:rsidRDefault="000D0D03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03" w:rsidRPr="00553F80" w:rsidRDefault="000D0D03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03" w:rsidRPr="000D0D03" w:rsidRDefault="000D0D03" w:rsidP="00415F26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03" w:rsidRPr="000D0D03" w:rsidRDefault="000D0D03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10 903,7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03" w:rsidRPr="000D0D03" w:rsidRDefault="000D0D03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10 903,7</w:t>
            </w:r>
          </w:p>
        </w:tc>
        <w:tc>
          <w:tcPr>
            <w:tcW w:w="5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D03" w:rsidRPr="00553F80" w:rsidRDefault="000D0D03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D03" w:rsidRPr="00553F80" w:rsidRDefault="000D0D03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EB3C1B" w:rsidRPr="00823B4C" w:rsidTr="00EB3C1B">
        <w:tc>
          <w:tcPr>
            <w:tcW w:w="70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03" w:rsidRPr="00553F80" w:rsidRDefault="000D0D03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03" w:rsidRPr="00553F80" w:rsidRDefault="000D0D03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03" w:rsidRPr="000D0D03" w:rsidRDefault="000D0D03" w:rsidP="00415F26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03" w:rsidRPr="000D0D03" w:rsidRDefault="000D0D03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11 176,3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03" w:rsidRPr="000D0D03" w:rsidRDefault="000D0D03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11 176,3</w:t>
            </w:r>
          </w:p>
        </w:tc>
        <w:tc>
          <w:tcPr>
            <w:tcW w:w="5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D03" w:rsidRPr="00553F80" w:rsidRDefault="000D0D03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D03" w:rsidRPr="00553F80" w:rsidRDefault="000D0D03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EB3C1B" w:rsidRPr="00823B4C" w:rsidTr="00EB3C1B">
        <w:tc>
          <w:tcPr>
            <w:tcW w:w="70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03" w:rsidRPr="00553F80" w:rsidRDefault="000D0D03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03" w:rsidRPr="00553F80" w:rsidRDefault="000D0D03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03" w:rsidRPr="000D0D03" w:rsidRDefault="000D0D03" w:rsidP="00415F26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03" w:rsidRPr="000D0D03" w:rsidRDefault="0072684C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32 420</w:t>
            </w:r>
            <w:r w:rsidR="000D0D03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03" w:rsidRPr="000D0D03" w:rsidRDefault="0072684C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32 420</w:t>
            </w:r>
            <w:r w:rsidR="000D0D03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03" w:rsidRPr="00553F80" w:rsidRDefault="000D0D03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D03" w:rsidRPr="00553F80" w:rsidRDefault="000D0D03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EB3C1B" w:rsidRPr="00823B4C" w:rsidTr="00EB3C1B">
        <w:tc>
          <w:tcPr>
            <w:tcW w:w="70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C4D77" w:rsidRPr="00553F80" w:rsidRDefault="00FC4D77" w:rsidP="00415F26">
            <w:pPr>
              <w:pStyle w:val="a9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4D77" w:rsidRPr="00553F80" w:rsidRDefault="00FC4D77" w:rsidP="00415F26">
            <w:pPr>
              <w:pStyle w:val="a9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Обеспечение деятельности МКУ «Учетно-эксплуатационный центр» Курчанского сельского поселения Темрюкского района в сфере б</w:t>
            </w:r>
            <w:r w:rsidR="00F808C5">
              <w:rPr>
                <w:rFonts w:ascii="Times New Roman" w:hAnsi="Times New Roman" w:cs="Times New Roman"/>
              </w:rPr>
              <w:t>л</w:t>
            </w:r>
            <w:r w:rsidRPr="00553F80">
              <w:rPr>
                <w:rFonts w:ascii="Times New Roman" w:hAnsi="Times New Roman" w:cs="Times New Roman"/>
              </w:rPr>
              <w:t>агоустройства территорий Курчанского сельского поселения Темрюкского района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77" w:rsidRPr="000D0D03" w:rsidRDefault="00FC4D77" w:rsidP="00415F26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77" w:rsidRPr="000D0D03" w:rsidRDefault="00B12D74" w:rsidP="00B12D74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5 760,4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77" w:rsidRPr="000D0D03" w:rsidRDefault="00B12D74" w:rsidP="00B12D74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5 760,4</w:t>
            </w:r>
          </w:p>
        </w:tc>
        <w:tc>
          <w:tcPr>
            <w:tcW w:w="58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4D77" w:rsidRPr="00553F80" w:rsidRDefault="00C45F70" w:rsidP="00415F26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задач, возложенных на МКУ «Курчанский УЭЦ» в сфере благоустройства территорий Курчанского сельского поселения Темрюкского района.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C4D77" w:rsidRPr="00553F80" w:rsidRDefault="00F808C5" w:rsidP="00415F26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EB3C1B" w:rsidRPr="00823B4C" w:rsidTr="00EB3C1B">
        <w:tc>
          <w:tcPr>
            <w:tcW w:w="708" w:type="dxa"/>
            <w:vMerge/>
            <w:tcBorders>
              <w:right w:val="single" w:sz="4" w:space="0" w:color="auto"/>
            </w:tcBorders>
          </w:tcPr>
          <w:p w:rsidR="00FC4D77" w:rsidRPr="00553F80" w:rsidRDefault="00FC4D7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4D77" w:rsidRPr="00553F80" w:rsidRDefault="00FC4D7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77" w:rsidRPr="000D0D03" w:rsidRDefault="00FC4D77" w:rsidP="00415F26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77" w:rsidRPr="000D0D03" w:rsidRDefault="000D0D03" w:rsidP="00B12D74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6 134,8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77" w:rsidRPr="000D0D03" w:rsidRDefault="000D0D03" w:rsidP="00B12D74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6 134,8</w:t>
            </w:r>
          </w:p>
        </w:tc>
        <w:tc>
          <w:tcPr>
            <w:tcW w:w="5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4D77" w:rsidRPr="00553F80" w:rsidRDefault="00FC4D7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FC4D77" w:rsidRPr="00553F80" w:rsidRDefault="00FC4D7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EB3C1B" w:rsidRPr="00823B4C" w:rsidTr="00EB3C1B">
        <w:tc>
          <w:tcPr>
            <w:tcW w:w="708" w:type="dxa"/>
            <w:vMerge/>
            <w:tcBorders>
              <w:right w:val="single" w:sz="4" w:space="0" w:color="auto"/>
            </w:tcBorders>
          </w:tcPr>
          <w:p w:rsidR="00FC4D77" w:rsidRPr="00553F80" w:rsidRDefault="00FC4D7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4D77" w:rsidRPr="00553F80" w:rsidRDefault="00FC4D7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77" w:rsidRPr="000D0D03" w:rsidRDefault="00FC4D77" w:rsidP="00415F26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77" w:rsidRPr="000D0D03" w:rsidRDefault="000D0D03" w:rsidP="00B12D74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6 288,2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77" w:rsidRPr="000D0D03" w:rsidRDefault="000D0D03" w:rsidP="00B12D74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6 288,2</w:t>
            </w:r>
          </w:p>
        </w:tc>
        <w:tc>
          <w:tcPr>
            <w:tcW w:w="5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4D77" w:rsidRPr="00553F80" w:rsidRDefault="00FC4D7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FC4D77" w:rsidRPr="00553F80" w:rsidRDefault="00FC4D7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EB3C1B" w:rsidRPr="00823B4C" w:rsidTr="00EB3C1B">
        <w:tc>
          <w:tcPr>
            <w:tcW w:w="70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C4D77" w:rsidRPr="00553F80" w:rsidRDefault="00FC4D7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77" w:rsidRPr="00553F80" w:rsidRDefault="00FC4D7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77" w:rsidRPr="000D0D03" w:rsidRDefault="00FC4D77" w:rsidP="00415F26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77" w:rsidRPr="000D0D03" w:rsidRDefault="00B12D74" w:rsidP="00B12D74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18 18</w:t>
            </w:r>
            <w:r w:rsidR="0072684C">
              <w:rPr>
                <w:rFonts w:ascii="Times New Roman" w:hAnsi="Times New Roman" w:cs="Times New Roman"/>
              </w:rPr>
              <w:t>3</w:t>
            </w:r>
            <w:r w:rsidR="000D0D03">
              <w:rPr>
                <w:rFonts w:ascii="Times New Roman" w:hAnsi="Times New Roman" w:cs="Times New Roman"/>
              </w:rPr>
              <w:t>,</w:t>
            </w:r>
            <w:r w:rsidR="0072684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77" w:rsidRPr="0072684C" w:rsidRDefault="00B12D74" w:rsidP="00B12D74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18 18</w:t>
            </w:r>
            <w:r w:rsidR="0072684C">
              <w:rPr>
                <w:rFonts w:ascii="Times New Roman" w:hAnsi="Times New Roman" w:cs="Times New Roman"/>
              </w:rPr>
              <w:t>3</w:t>
            </w:r>
            <w:r w:rsidR="0072684C">
              <w:rPr>
                <w:rFonts w:ascii="Times New Roman" w:hAnsi="Times New Roman" w:cs="Times New Roman"/>
                <w:lang w:val="en-US"/>
              </w:rPr>
              <w:t>,4</w:t>
            </w:r>
          </w:p>
        </w:tc>
        <w:tc>
          <w:tcPr>
            <w:tcW w:w="58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77" w:rsidRPr="00553F80" w:rsidRDefault="00FC4D7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C4D77" w:rsidRPr="00553F80" w:rsidRDefault="00FC4D7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EB3C1B" w:rsidTr="00415F2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2977" w:type="dxa"/>
            <w:gridSpan w:val="2"/>
            <w:vMerge w:val="restart"/>
            <w:vAlign w:val="center"/>
          </w:tcPr>
          <w:p w:rsidR="00EB3C1B" w:rsidRPr="00EB3C1B" w:rsidRDefault="00EB3C1B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2" w:type="dxa"/>
            <w:vAlign w:val="center"/>
          </w:tcPr>
          <w:p w:rsidR="00EB3C1B" w:rsidRPr="00EB3C1B" w:rsidRDefault="00EB3C1B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C1B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9" w:type="dxa"/>
            <w:vAlign w:val="center"/>
          </w:tcPr>
          <w:p w:rsidR="00EB3C1B" w:rsidRPr="00EB3C1B" w:rsidRDefault="009A7B52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15 930</w:t>
            </w:r>
            <w:r w:rsidR="00EB3C1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2684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vAlign w:val="center"/>
          </w:tcPr>
          <w:p w:rsidR="00EB3C1B" w:rsidRPr="00EB3C1B" w:rsidRDefault="009A7B52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15 930</w:t>
            </w:r>
            <w:r w:rsidR="00EB3C1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2684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09" w:type="dxa"/>
            <w:vAlign w:val="center"/>
          </w:tcPr>
          <w:p w:rsidR="00EB3C1B" w:rsidRPr="00EB3C1B" w:rsidRDefault="00EB3C1B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4" w:type="dxa"/>
            <w:vAlign w:val="center"/>
          </w:tcPr>
          <w:p w:rsidR="00EB3C1B" w:rsidRPr="00EB3C1B" w:rsidRDefault="00EB3C1B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EB3C1B" w:rsidTr="00EB3C1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35"/>
        </w:trPr>
        <w:tc>
          <w:tcPr>
            <w:tcW w:w="2976" w:type="dxa"/>
            <w:gridSpan w:val="2"/>
            <w:vMerge/>
            <w:vAlign w:val="center"/>
          </w:tcPr>
          <w:p w:rsidR="00EB3C1B" w:rsidRPr="00EB3C1B" w:rsidRDefault="00EB3C1B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EB3C1B" w:rsidRPr="00EB3C1B" w:rsidRDefault="00EB3C1B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C1B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9" w:type="dxa"/>
            <w:vAlign w:val="center"/>
          </w:tcPr>
          <w:p w:rsidR="00EB3C1B" w:rsidRPr="00EB3C1B" w:rsidRDefault="00EB3C1B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17 038,5</w:t>
            </w:r>
          </w:p>
        </w:tc>
        <w:tc>
          <w:tcPr>
            <w:tcW w:w="1560" w:type="dxa"/>
            <w:vAlign w:val="center"/>
          </w:tcPr>
          <w:p w:rsidR="00EB3C1B" w:rsidRPr="00EB3C1B" w:rsidRDefault="00EB3C1B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17 038,5</w:t>
            </w:r>
          </w:p>
        </w:tc>
        <w:tc>
          <w:tcPr>
            <w:tcW w:w="5808" w:type="dxa"/>
            <w:vAlign w:val="center"/>
          </w:tcPr>
          <w:p w:rsidR="00EB3C1B" w:rsidRPr="00EB3C1B" w:rsidRDefault="00EB3C1B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4" w:type="dxa"/>
            <w:vAlign w:val="center"/>
          </w:tcPr>
          <w:p w:rsidR="00EB3C1B" w:rsidRPr="00EB3C1B" w:rsidRDefault="00EB3C1B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EB3C1B" w:rsidTr="00EB3C1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63"/>
        </w:trPr>
        <w:tc>
          <w:tcPr>
            <w:tcW w:w="2976" w:type="dxa"/>
            <w:gridSpan w:val="2"/>
            <w:vMerge/>
            <w:vAlign w:val="center"/>
          </w:tcPr>
          <w:p w:rsidR="00EB3C1B" w:rsidRPr="00EB3C1B" w:rsidRDefault="00EB3C1B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EB3C1B" w:rsidRPr="00EB3C1B" w:rsidRDefault="00EB3C1B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C1B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9" w:type="dxa"/>
            <w:vAlign w:val="center"/>
          </w:tcPr>
          <w:p w:rsidR="00EB3C1B" w:rsidRPr="00EB3C1B" w:rsidRDefault="00EB3C1B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17 464,5</w:t>
            </w:r>
          </w:p>
        </w:tc>
        <w:tc>
          <w:tcPr>
            <w:tcW w:w="1560" w:type="dxa"/>
            <w:vAlign w:val="center"/>
          </w:tcPr>
          <w:p w:rsidR="00EB3C1B" w:rsidRPr="00EB3C1B" w:rsidRDefault="00EB3C1B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17 464,5</w:t>
            </w:r>
          </w:p>
        </w:tc>
        <w:tc>
          <w:tcPr>
            <w:tcW w:w="5808" w:type="dxa"/>
            <w:vAlign w:val="center"/>
          </w:tcPr>
          <w:p w:rsidR="00EB3C1B" w:rsidRPr="00EB3C1B" w:rsidRDefault="00EB3C1B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4" w:type="dxa"/>
            <w:vAlign w:val="center"/>
          </w:tcPr>
          <w:p w:rsidR="00EB3C1B" w:rsidRPr="00EB3C1B" w:rsidRDefault="00EB3C1B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EB3C1B" w:rsidTr="00EB3C1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63"/>
        </w:trPr>
        <w:tc>
          <w:tcPr>
            <w:tcW w:w="2976" w:type="dxa"/>
            <w:gridSpan w:val="2"/>
            <w:vMerge/>
            <w:vAlign w:val="center"/>
          </w:tcPr>
          <w:p w:rsidR="00EB3C1B" w:rsidRPr="00EB3C1B" w:rsidRDefault="00EB3C1B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EB3C1B" w:rsidRPr="00EB3C1B" w:rsidRDefault="00EB3C1B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C1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9" w:type="dxa"/>
            <w:vAlign w:val="center"/>
          </w:tcPr>
          <w:p w:rsidR="00EB3C1B" w:rsidRPr="00EB3C1B" w:rsidRDefault="00B12D74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50 60</w:t>
            </w:r>
            <w:r w:rsidR="009A7B52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560" w:type="dxa"/>
            <w:vAlign w:val="center"/>
          </w:tcPr>
          <w:p w:rsidR="00EB3C1B" w:rsidRPr="00EB3C1B" w:rsidRDefault="00B12D74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50 60</w:t>
            </w:r>
            <w:r w:rsidR="009A7B52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5808" w:type="dxa"/>
            <w:vAlign w:val="center"/>
          </w:tcPr>
          <w:p w:rsidR="00EB3C1B" w:rsidRPr="00EB3C1B" w:rsidRDefault="00EB3C1B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4" w:type="dxa"/>
            <w:vAlign w:val="center"/>
          </w:tcPr>
          <w:p w:rsidR="00EB3C1B" w:rsidRPr="00EB3C1B" w:rsidRDefault="00EB3C1B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383362" w:rsidRDefault="00383362"/>
    <w:p w:rsidR="00415F26" w:rsidRDefault="00415F26" w:rsidP="000A1E46">
      <w:pPr>
        <w:jc w:val="center"/>
        <w:rPr>
          <w:rFonts w:ascii="Times New Roman" w:hAnsi="Times New Roman" w:cs="Times New Roman"/>
          <w:b/>
          <w:sz w:val="28"/>
          <w:szCs w:val="28"/>
        </w:rPr>
        <w:sectPr w:rsidR="00415F26" w:rsidSect="00415F26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722453" w:rsidRDefault="00722453" w:rsidP="000A1E4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1E46" w:rsidRDefault="00D33145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0A1E46" w:rsidRPr="008557B2">
        <w:rPr>
          <w:rFonts w:ascii="Times New Roman" w:hAnsi="Times New Roman" w:cs="Times New Roman"/>
          <w:b/>
          <w:sz w:val="28"/>
          <w:szCs w:val="28"/>
        </w:rPr>
        <w:t>. Методика оценки эффективности реализации муниципальной программы</w:t>
      </w:r>
    </w:p>
    <w:p w:rsidR="000A1E46" w:rsidRDefault="000A1E46" w:rsidP="00415F2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557B2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муниципальной программы осуществляется </w:t>
      </w:r>
      <w:r>
        <w:rPr>
          <w:rFonts w:ascii="Times New Roman" w:hAnsi="Times New Roman" w:cs="Times New Roman"/>
          <w:sz w:val="28"/>
          <w:szCs w:val="28"/>
        </w:rPr>
        <w:t>в соответствии с методикой, предусмотренной постановлением администрации Курчанского сельского поселения Темрюкского района от 16 августа 2023 года № 140 «Об утверждении Порядка принятия решения о разработке, формирования, реализации и оценки эффективности реализации муниципальных программ Курчанского сельского поселения Темрюкского района».</w:t>
      </w:r>
    </w:p>
    <w:p w:rsidR="000A1E46" w:rsidRDefault="00D33145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0A1E46" w:rsidRPr="00240364">
        <w:rPr>
          <w:rFonts w:ascii="Times New Roman" w:hAnsi="Times New Roman" w:cs="Times New Roman"/>
          <w:b/>
          <w:sz w:val="28"/>
          <w:szCs w:val="28"/>
        </w:rPr>
        <w:t>. Механизм реализации муниципальной программы и контроль за ее выполнением</w:t>
      </w:r>
    </w:p>
    <w:p w:rsidR="000A1E46" w:rsidRPr="00286B1E" w:rsidRDefault="000A1E46" w:rsidP="00415F26">
      <w:pPr>
        <w:pStyle w:val="ConsPlusNormal"/>
        <w:ind w:firstLine="709"/>
        <w:jc w:val="both"/>
      </w:pPr>
      <w:r w:rsidRPr="00286B1E">
        <w:t>Текущее управление муниципальной программой осуществляет ее координатор, который: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формирует структуру муниципальной программы и перечень координаторов подпрограмм, участников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организует реализацию муниципальной программы, координацию деятельности координаторов подпрограмм, участников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принимает решение о необходимости внесения в установленном порядке изменений в муниципальной программу;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организует работу по достижению целевых показателей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предоставления;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ежегодно проводит оценку эффективности реализации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 xml:space="preserve"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</w:t>
      </w:r>
      <w:r w:rsidRPr="00FC53E9">
        <w:rPr>
          <w:szCs w:val="28"/>
        </w:rPr>
        <w:t xml:space="preserve">Курчанского сельского </w:t>
      </w:r>
      <w:r w:rsidRPr="00FC53E9">
        <w:rPr>
          <w:szCs w:val="28"/>
        </w:rPr>
        <w:lastRenderedPageBreak/>
        <w:t>поселения</w:t>
      </w:r>
      <w:r>
        <w:t xml:space="preserve"> Темрюкского района</w:t>
      </w:r>
      <w:r w:rsidRPr="00286B1E">
        <w:t xml:space="preserve"> в информационно-телекоммуникационной сети Интернет;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 xml:space="preserve">размещает информацию о ходе реализации и достигнутых результатах муниципальной программы на официальном сайте </w:t>
      </w:r>
      <w:r w:rsidRPr="00FC53E9">
        <w:rPr>
          <w:szCs w:val="28"/>
        </w:rPr>
        <w:t>Курчанского сельского поселения</w:t>
      </w:r>
      <w:r w:rsidRPr="009B542D">
        <w:t xml:space="preserve"> Темрюкского района</w:t>
      </w:r>
      <w:r w:rsidRPr="00286B1E">
        <w:t xml:space="preserve"> в информационно-телекоммуникационной сети «Интернет»;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осуществляет иные полномочия, установленные муниципальной программой.</w:t>
      </w:r>
    </w:p>
    <w:p w:rsidR="000A1E46" w:rsidRPr="00412707" w:rsidRDefault="000A1E46" w:rsidP="00415F26">
      <w:pPr>
        <w:pStyle w:val="ConsPlusNormal"/>
        <w:ind w:firstLine="709"/>
        <w:jc w:val="both"/>
      </w:pPr>
      <w:r w:rsidRPr="00412707">
        <w:t>Координаторы подпрограмм и участники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годового доклада.</w:t>
      </w:r>
    </w:p>
    <w:p w:rsidR="000A1E46" w:rsidRPr="00412707" w:rsidRDefault="000A1E46" w:rsidP="00415F26">
      <w:pPr>
        <w:pStyle w:val="ConsPlusNormal"/>
        <w:ind w:firstLine="709"/>
        <w:jc w:val="both"/>
      </w:pPr>
      <w:r w:rsidRPr="00412707">
        <w:t xml:space="preserve">Координатор муниципальной </w:t>
      </w:r>
      <w:r w:rsidRPr="00FC1251">
        <w:t>программы ежегодно, до 1 марта года,</w:t>
      </w:r>
      <w:r w:rsidRPr="00412707">
        <w:t xml:space="preserve"> следующего з</w:t>
      </w:r>
      <w:r>
        <w:t>а отчетным годом, направляет в ф</w:t>
      </w:r>
      <w:r w:rsidRPr="00412707">
        <w:t>инансовый отдел годовой доклад на бумажных и электронных носителях.</w:t>
      </w:r>
    </w:p>
    <w:p w:rsidR="000A1E46" w:rsidRDefault="000A1E46" w:rsidP="00415F26">
      <w:pPr>
        <w:spacing w:after="0" w:line="240" w:lineRule="auto"/>
      </w:pPr>
    </w:p>
    <w:p w:rsidR="00D879AB" w:rsidRDefault="00D879AB" w:rsidP="00415F26">
      <w:pPr>
        <w:spacing w:after="0" w:line="240" w:lineRule="auto"/>
      </w:pPr>
    </w:p>
    <w:p w:rsidR="00D879AB" w:rsidRPr="00D879AB" w:rsidRDefault="00D879AB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79AB">
        <w:rPr>
          <w:rFonts w:ascii="Times New Roman" w:hAnsi="Times New Roman" w:cs="Times New Roman"/>
          <w:sz w:val="28"/>
          <w:szCs w:val="28"/>
        </w:rPr>
        <w:t xml:space="preserve">Начальник финансового отдела                                                              </w:t>
      </w:r>
      <w:r w:rsidR="00B12D74">
        <w:rPr>
          <w:rFonts w:ascii="Times New Roman" w:hAnsi="Times New Roman" w:cs="Times New Roman"/>
          <w:sz w:val="28"/>
          <w:szCs w:val="28"/>
        </w:rPr>
        <w:t xml:space="preserve"> Е.С.Харина</w:t>
      </w:r>
    </w:p>
    <w:sectPr w:rsidR="00D879AB" w:rsidRPr="00D879AB" w:rsidSect="00415F2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3150" w:rsidRDefault="00CA3150" w:rsidP="00A5290D">
      <w:pPr>
        <w:spacing w:after="0" w:line="240" w:lineRule="auto"/>
      </w:pPr>
      <w:r>
        <w:separator/>
      </w:r>
    </w:p>
  </w:endnote>
  <w:endnote w:type="continuationSeparator" w:id="0">
    <w:p w:rsidR="00CA3150" w:rsidRDefault="00CA3150" w:rsidP="00A52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3150" w:rsidRDefault="00CA3150" w:rsidP="00A5290D">
      <w:pPr>
        <w:spacing w:after="0" w:line="240" w:lineRule="auto"/>
      </w:pPr>
      <w:r>
        <w:separator/>
      </w:r>
    </w:p>
  </w:footnote>
  <w:footnote w:type="continuationSeparator" w:id="0">
    <w:p w:rsidR="00CA3150" w:rsidRDefault="00CA3150" w:rsidP="00A529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5290D"/>
    <w:rsid w:val="000179EA"/>
    <w:rsid w:val="000567D9"/>
    <w:rsid w:val="00092C94"/>
    <w:rsid w:val="000937C4"/>
    <w:rsid w:val="000A1E46"/>
    <w:rsid w:val="000D0D03"/>
    <w:rsid w:val="00123E24"/>
    <w:rsid w:val="001465C6"/>
    <w:rsid w:val="001A477D"/>
    <w:rsid w:val="001A5364"/>
    <w:rsid w:val="001F2662"/>
    <w:rsid w:val="002273D7"/>
    <w:rsid w:val="00231B0F"/>
    <w:rsid w:val="00283ABE"/>
    <w:rsid w:val="00285D0F"/>
    <w:rsid w:val="0029227B"/>
    <w:rsid w:val="002D0107"/>
    <w:rsid w:val="002E0E14"/>
    <w:rsid w:val="003404BB"/>
    <w:rsid w:val="00383362"/>
    <w:rsid w:val="00415F26"/>
    <w:rsid w:val="0043026B"/>
    <w:rsid w:val="00437B3E"/>
    <w:rsid w:val="004A6D61"/>
    <w:rsid w:val="0051606F"/>
    <w:rsid w:val="0052678A"/>
    <w:rsid w:val="00553F80"/>
    <w:rsid w:val="005B7815"/>
    <w:rsid w:val="005D0B42"/>
    <w:rsid w:val="005F6220"/>
    <w:rsid w:val="005F6867"/>
    <w:rsid w:val="0061704A"/>
    <w:rsid w:val="006C08C9"/>
    <w:rsid w:val="00722453"/>
    <w:rsid w:val="0072684C"/>
    <w:rsid w:val="007E3AD5"/>
    <w:rsid w:val="0080122C"/>
    <w:rsid w:val="00856A06"/>
    <w:rsid w:val="00894118"/>
    <w:rsid w:val="008D15EE"/>
    <w:rsid w:val="00904CA1"/>
    <w:rsid w:val="009A7B52"/>
    <w:rsid w:val="009B0466"/>
    <w:rsid w:val="009B56EE"/>
    <w:rsid w:val="00A5290D"/>
    <w:rsid w:val="00AE73A9"/>
    <w:rsid w:val="00B12D74"/>
    <w:rsid w:val="00C45F70"/>
    <w:rsid w:val="00CA3150"/>
    <w:rsid w:val="00CC64FB"/>
    <w:rsid w:val="00CD63B2"/>
    <w:rsid w:val="00D33145"/>
    <w:rsid w:val="00D879AB"/>
    <w:rsid w:val="00E32F6F"/>
    <w:rsid w:val="00EA6888"/>
    <w:rsid w:val="00EB06B9"/>
    <w:rsid w:val="00EB3C1B"/>
    <w:rsid w:val="00F121A8"/>
    <w:rsid w:val="00F47DEE"/>
    <w:rsid w:val="00F576E8"/>
    <w:rsid w:val="00F6413E"/>
    <w:rsid w:val="00F808C5"/>
    <w:rsid w:val="00F84EA7"/>
    <w:rsid w:val="00FB7EA6"/>
    <w:rsid w:val="00FC4D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54665"/>
  <w15:docId w15:val="{0754A6DD-EC7C-4C8E-8C43-D0D6A479B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2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290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5290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a4">
    <w:name w:val="header"/>
    <w:basedOn w:val="a"/>
    <w:link w:val="a5"/>
    <w:uiPriority w:val="99"/>
    <w:semiHidden/>
    <w:unhideWhenUsed/>
    <w:rsid w:val="00A52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5290D"/>
  </w:style>
  <w:style w:type="paragraph" w:styleId="a6">
    <w:name w:val="footer"/>
    <w:basedOn w:val="a"/>
    <w:link w:val="a7"/>
    <w:uiPriority w:val="99"/>
    <w:semiHidden/>
    <w:unhideWhenUsed/>
    <w:rsid w:val="00A52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5290D"/>
  </w:style>
  <w:style w:type="paragraph" w:customStyle="1" w:styleId="a8">
    <w:name w:val="Знак"/>
    <w:basedOn w:val="a"/>
    <w:rsid w:val="00F6413E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Default">
    <w:name w:val="Default"/>
    <w:rsid w:val="005F686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9">
    <w:name w:val="Нормальный (таблица)"/>
    <w:basedOn w:val="a"/>
    <w:next w:val="a"/>
    <w:uiPriority w:val="99"/>
    <w:rsid w:val="003833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a">
    <w:name w:val="Прижатый влево"/>
    <w:basedOn w:val="a"/>
    <w:next w:val="a"/>
    <w:uiPriority w:val="99"/>
    <w:rsid w:val="003833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6170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170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A580D1-FAD5-4DDD-BBA6-D88F2C534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1077</Words>
  <Characters>6141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zakup</cp:lastModifiedBy>
  <cp:revision>32</cp:revision>
  <cp:lastPrinted>2024-05-06T09:30:00Z</cp:lastPrinted>
  <dcterms:created xsi:type="dcterms:W3CDTF">2023-08-28T12:46:00Z</dcterms:created>
  <dcterms:modified xsi:type="dcterms:W3CDTF">2024-05-21T10:43:00Z</dcterms:modified>
</cp:coreProperties>
</file>