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43" w:rsidRDefault="0093115E" w:rsidP="00034472">
      <w:pPr>
        <w:tabs>
          <w:tab w:val="left" w:pos="3960"/>
          <w:tab w:val="left" w:pos="4500"/>
          <w:tab w:val="left" w:pos="6075"/>
        </w:tabs>
        <w:jc w:val="center"/>
      </w:pPr>
      <w:r>
        <w:rPr>
          <w:spacing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pt;height:62.8pt" wrapcoords="-245 0 -245 21365 21600 21365 21600 0 -245 0">
            <v:imagedata r:id="rId7" o:title="Курчанское СП-22" gain="71235f" blacklevel="-.25" grayscale="t" bilevel="t"/>
          </v:shape>
        </w:pict>
      </w:r>
    </w:p>
    <w:p w:rsidR="000E4B43" w:rsidRDefault="000E4B43">
      <w:pPr>
        <w:tabs>
          <w:tab w:val="left" w:pos="3960"/>
          <w:tab w:val="left" w:pos="4500"/>
          <w:tab w:val="left" w:pos="8460"/>
          <w:tab w:val="left" w:pos="8640"/>
        </w:tabs>
        <w:rPr>
          <w:sz w:val="20"/>
          <w:szCs w:val="20"/>
        </w:rPr>
      </w:pPr>
    </w:p>
    <w:p w:rsidR="000E4B43" w:rsidRDefault="000E4B43">
      <w:pPr>
        <w:ind w:left="-540"/>
        <w:jc w:val="center"/>
        <w:rPr>
          <w:b/>
          <w:bCs/>
          <w:szCs w:val="28"/>
        </w:rPr>
      </w:pPr>
      <w:r>
        <w:rPr>
          <w:b/>
          <w:bCs/>
          <w:szCs w:val="28"/>
        </w:rPr>
        <w:t>АДМИНИСТРАЦИЯ  КУРЧАНСКОГО СЕЛЬСКОГО ПОСЕЛЕНИЯ ТЕМРЮКСКОГО РАЙОНА</w:t>
      </w:r>
    </w:p>
    <w:p w:rsidR="000E4B43" w:rsidRDefault="000E4B43" w:rsidP="00034472">
      <w:pPr>
        <w:pStyle w:val="2"/>
        <w:tabs>
          <w:tab w:val="clear" w:pos="576"/>
          <w:tab w:val="num" w:pos="0"/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ind w:left="0" w:firstLine="0"/>
        <w:rPr>
          <w:sz w:val="32"/>
          <w:szCs w:val="32"/>
        </w:rPr>
      </w:pPr>
      <w:r>
        <w:rPr>
          <w:sz w:val="32"/>
          <w:szCs w:val="32"/>
        </w:rPr>
        <w:t>ПОСТАНОВЛЕНИЕ</w:t>
      </w:r>
    </w:p>
    <w:p w:rsidR="000E4B43" w:rsidRDefault="000D556C">
      <w:pPr>
        <w:jc w:val="center"/>
        <w:rPr>
          <w:sz w:val="24"/>
        </w:rPr>
      </w:pPr>
      <w:r>
        <w:rPr>
          <w:sz w:val="24"/>
        </w:rPr>
        <w:t xml:space="preserve"> </w:t>
      </w:r>
    </w:p>
    <w:p w:rsidR="000E4B43" w:rsidRDefault="00C554C2">
      <w:pPr>
        <w:tabs>
          <w:tab w:val="left" w:pos="-2700"/>
          <w:tab w:val="left" w:pos="5220"/>
          <w:tab w:val="left" w:pos="5400"/>
        </w:tabs>
        <w:ind w:left="-540" w:right="-81"/>
        <w:jc w:val="center"/>
        <w:rPr>
          <w:b/>
          <w:szCs w:val="28"/>
        </w:rPr>
      </w:pPr>
      <w:r>
        <w:rPr>
          <w:b/>
          <w:szCs w:val="28"/>
        </w:rPr>
        <w:t xml:space="preserve">от </w:t>
      </w:r>
      <w:r w:rsidR="002C198E">
        <w:rPr>
          <w:b/>
          <w:szCs w:val="28"/>
        </w:rPr>
        <w:t xml:space="preserve">05.11.2019г. </w:t>
      </w:r>
      <w:r w:rsidR="00C0573F">
        <w:rPr>
          <w:b/>
          <w:szCs w:val="28"/>
        </w:rPr>
        <w:t xml:space="preserve"> </w:t>
      </w:r>
      <w:r w:rsidR="000D556C">
        <w:rPr>
          <w:b/>
          <w:szCs w:val="28"/>
        </w:rPr>
        <w:t xml:space="preserve">       </w:t>
      </w:r>
      <w:r w:rsidR="003D52AB">
        <w:rPr>
          <w:b/>
          <w:szCs w:val="28"/>
        </w:rPr>
        <w:t xml:space="preserve">       </w:t>
      </w:r>
      <w:r w:rsidR="00495BF6">
        <w:rPr>
          <w:b/>
          <w:szCs w:val="28"/>
        </w:rPr>
        <w:t xml:space="preserve">  </w:t>
      </w:r>
      <w:r w:rsidR="00B808D8">
        <w:rPr>
          <w:b/>
          <w:szCs w:val="28"/>
        </w:rPr>
        <w:t xml:space="preserve">         </w:t>
      </w:r>
      <w:r w:rsidR="00495BF6">
        <w:rPr>
          <w:b/>
          <w:szCs w:val="28"/>
        </w:rPr>
        <w:t xml:space="preserve">  </w:t>
      </w:r>
      <w:r w:rsidR="003D52AB">
        <w:rPr>
          <w:b/>
          <w:szCs w:val="28"/>
        </w:rPr>
        <w:t xml:space="preserve"> </w:t>
      </w:r>
      <w:r w:rsidR="00784031">
        <w:rPr>
          <w:b/>
          <w:szCs w:val="28"/>
        </w:rPr>
        <w:t xml:space="preserve">          </w:t>
      </w:r>
      <w:r w:rsidR="003D52AB">
        <w:rPr>
          <w:b/>
          <w:szCs w:val="28"/>
        </w:rPr>
        <w:t xml:space="preserve">  </w:t>
      </w:r>
      <w:r w:rsidR="00643B21">
        <w:rPr>
          <w:b/>
          <w:szCs w:val="28"/>
        </w:rPr>
        <w:t xml:space="preserve">     </w:t>
      </w:r>
      <w:r w:rsidR="000D556C">
        <w:rPr>
          <w:b/>
          <w:szCs w:val="28"/>
        </w:rPr>
        <w:t xml:space="preserve">    </w:t>
      </w:r>
      <w:r w:rsidR="000E4B43">
        <w:rPr>
          <w:b/>
          <w:szCs w:val="28"/>
        </w:rPr>
        <w:t xml:space="preserve">   </w:t>
      </w:r>
      <w:r w:rsidR="00F776CF">
        <w:rPr>
          <w:b/>
          <w:szCs w:val="28"/>
        </w:rPr>
        <w:t xml:space="preserve">      </w:t>
      </w:r>
      <w:r w:rsidR="000E4B43">
        <w:rPr>
          <w:b/>
          <w:szCs w:val="28"/>
        </w:rPr>
        <w:t xml:space="preserve">            </w:t>
      </w:r>
      <w:r w:rsidR="002C198E">
        <w:rPr>
          <w:b/>
          <w:szCs w:val="28"/>
        </w:rPr>
        <w:t xml:space="preserve">          </w:t>
      </w:r>
      <w:r>
        <w:rPr>
          <w:b/>
          <w:szCs w:val="28"/>
        </w:rPr>
        <w:t xml:space="preserve">               № </w:t>
      </w:r>
      <w:r w:rsidR="002C198E">
        <w:rPr>
          <w:b/>
          <w:szCs w:val="28"/>
        </w:rPr>
        <w:t>305</w:t>
      </w:r>
    </w:p>
    <w:p w:rsidR="000E4B43" w:rsidRDefault="000D556C">
      <w:pPr>
        <w:rPr>
          <w:sz w:val="24"/>
        </w:rPr>
      </w:pPr>
      <w:r>
        <w:rPr>
          <w:sz w:val="24"/>
        </w:rPr>
        <w:t xml:space="preserve"> </w:t>
      </w:r>
    </w:p>
    <w:p w:rsidR="000E4B43" w:rsidRDefault="000E4B43">
      <w:pPr>
        <w:jc w:val="center"/>
        <w:rPr>
          <w:sz w:val="24"/>
        </w:rPr>
      </w:pPr>
      <w:r>
        <w:rPr>
          <w:sz w:val="24"/>
        </w:rPr>
        <w:t>ст-ца Курчанская</w:t>
      </w:r>
    </w:p>
    <w:p w:rsidR="0039354F" w:rsidRDefault="0039354F" w:rsidP="0039354F">
      <w:pPr>
        <w:jc w:val="center"/>
        <w:rPr>
          <w:b/>
          <w:szCs w:val="28"/>
        </w:rPr>
      </w:pPr>
    </w:p>
    <w:p w:rsidR="006901C8" w:rsidRPr="0025120B" w:rsidRDefault="00B215ED" w:rsidP="0025120B">
      <w:pPr>
        <w:jc w:val="center"/>
        <w:rPr>
          <w:b/>
        </w:rPr>
      </w:pPr>
      <w:r>
        <w:rPr>
          <w:b/>
          <w:szCs w:val="28"/>
        </w:rPr>
        <w:t>О внесении изменений в постановление администрации Курчанского сельского по</w:t>
      </w:r>
      <w:r w:rsidR="002F05D4">
        <w:rPr>
          <w:b/>
          <w:szCs w:val="28"/>
        </w:rPr>
        <w:t>селения Темрюкского района от 31 октября 2018 года № 271</w:t>
      </w:r>
      <w:r>
        <w:rPr>
          <w:b/>
          <w:szCs w:val="28"/>
        </w:rPr>
        <w:t xml:space="preserve"> «</w:t>
      </w:r>
      <w:r w:rsidR="0025120B" w:rsidRPr="0025120B">
        <w:rPr>
          <w:b/>
        </w:rPr>
        <w:t>Об утверждении  муниципальной программы Курчанского сельского поселения Темрюкского района «Формирование доступной среды жизнедеятельности для инвалидов в Курчанском сельском поселении Темрюкского района»</w:t>
      </w:r>
      <w:r w:rsidR="002F05D4">
        <w:rPr>
          <w:b/>
        </w:rPr>
        <w:t xml:space="preserve"> на 2019-2021</w:t>
      </w:r>
      <w:r w:rsidR="00327885" w:rsidRPr="0025120B">
        <w:rPr>
          <w:b/>
        </w:rPr>
        <w:t xml:space="preserve"> год</w:t>
      </w:r>
      <w:r w:rsidR="00EB28B6">
        <w:rPr>
          <w:b/>
        </w:rPr>
        <w:t>ы</w:t>
      </w:r>
      <w:r>
        <w:rPr>
          <w:b/>
        </w:rPr>
        <w:t>»</w:t>
      </w:r>
    </w:p>
    <w:p w:rsidR="006901C8" w:rsidRPr="00327885" w:rsidRDefault="006901C8" w:rsidP="0032788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1C8" w:rsidRDefault="006901C8" w:rsidP="006901C8">
      <w:pPr>
        <w:tabs>
          <w:tab w:val="left" w:pos="4264"/>
        </w:tabs>
        <w:rPr>
          <w:b/>
          <w:szCs w:val="28"/>
        </w:rPr>
      </w:pPr>
      <w:r>
        <w:rPr>
          <w:b/>
          <w:szCs w:val="28"/>
        </w:rPr>
        <w:tab/>
      </w:r>
    </w:p>
    <w:p w:rsidR="00B215ED" w:rsidRDefault="00B215ED" w:rsidP="002F05D4">
      <w:pPr>
        <w:spacing w:line="0" w:lineRule="atLeast"/>
        <w:ind w:firstLine="900"/>
        <w:jc w:val="both"/>
        <w:rPr>
          <w:szCs w:val="28"/>
        </w:rPr>
      </w:pPr>
      <w:r>
        <w:rPr>
          <w:szCs w:val="28"/>
        </w:rPr>
        <w:t xml:space="preserve">В соответствии с </w:t>
      </w:r>
      <w:hyperlink r:id="rId8" w:history="1">
        <w:r w:rsidRPr="002C7285">
          <w:rPr>
            <w:rStyle w:val="af0"/>
            <w:color w:val="auto"/>
            <w:szCs w:val="28"/>
            <w:u w:val="none"/>
          </w:rPr>
          <w:t>постановлением</w:t>
        </w:r>
      </w:hyperlink>
      <w:r>
        <w:rPr>
          <w:szCs w:val="28"/>
        </w:rPr>
        <w:t xml:space="preserve"> администрации Курчанского сельского поселения Темрюкского района  от 30 октября 2015 года № 410 «Об утверждении Порядка разработки, формирования, утверждения и реализации муниципальных программ Курчанского сельского поселения Темрюкского района», постановлением администрации Курчанского сельского поселения Темрюкского района  от 30 октября 2015 года  № 412 «Об утверждении Порядка оценки эффективности реализации муниципальных программ Курчанского сельского поселения Темрюкского района», </w:t>
      </w:r>
      <w:r w:rsidR="00022E28">
        <w:rPr>
          <w:szCs w:val="28"/>
        </w:rPr>
        <w:t xml:space="preserve">в связи с </w:t>
      </w:r>
      <w:r w:rsidR="00DF12EC">
        <w:rPr>
          <w:szCs w:val="28"/>
        </w:rPr>
        <w:t>проектом бюджета Курчанского сельского поселения Темрюкского района на 2020 год</w:t>
      </w:r>
      <w:r>
        <w:rPr>
          <w:szCs w:val="28"/>
        </w:rPr>
        <w:t>,</w:t>
      </w:r>
      <w:r w:rsidR="00DF12EC">
        <w:rPr>
          <w:szCs w:val="28"/>
        </w:rPr>
        <w:t xml:space="preserve">   </w:t>
      </w:r>
      <w:r w:rsidR="0018027A">
        <w:rPr>
          <w:szCs w:val="28"/>
        </w:rPr>
        <w:t xml:space="preserve"> </w:t>
      </w:r>
      <w:proofErr w:type="spellStart"/>
      <w:proofErr w:type="gramStart"/>
      <w:r>
        <w:rPr>
          <w:szCs w:val="28"/>
        </w:rPr>
        <w:t>п</w:t>
      </w:r>
      <w:proofErr w:type="spellEnd"/>
      <w:proofErr w:type="gramEnd"/>
      <w:r>
        <w:rPr>
          <w:szCs w:val="28"/>
        </w:rPr>
        <w:t xml:space="preserve"> о с т а </w:t>
      </w:r>
      <w:proofErr w:type="spellStart"/>
      <w:r>
        <w:rPr>
          <w:szCs w:val="28"/>
        </w:rPr>
        <w:t>н</w:t>
      </w:r>
      <w:proofErr w:type="spellEnd"/>
      <w:r>
        <w:rPr>
          <w:szCs w:val="28"/>
        </w:rPr>
        <w:t xml:space="preserve"> о в л я ю:</w:t>
      </w:r>
    </w:p>
    <w:p w:rsidR="006901C8" w:rsidRDefault="005569B5" w:rsidP="005569B5">
      <w:pPr>
        <w:ind w:firstLine="902"/>
        <w:jc w:val="both"/>
        <w:rPr>
          <w:szCs w:val="28"/>
        </w:rPr>
      </w:pPr>
      <w:r>
        <w:rPr>
          <w:spacing w:val="-40"/>
          <w:szCs w:val="28"/>
        </w:rPr>
        <w:t>1.</w:t>
      </w:r>
      <w:r w:rsidR="00B215ED" w:rsidRPr="00B215ED">
        <w:rPr>
          <w:spacing w:val="-40"/>
          <w:szCs w:val="28"/>
        </w:rPr>
        <w:t xml:space="preserve"> </w:t>
      </w:r>
      <w:r w:rsidR="00B215ED">
        <w:rPr>
          <w:szCs w:val="28"/>
        </w:rPr>
        <w:t>Внести следующие изменения в постановление администрации Курчанского сельского посел</w:t>
      </w:r>
      <w:r w:rsidR="002F05D4">
        <w:rPr>
          <w:szCs w:val="28"/>
        </w:rPr>
        <w:t>ения Темрюкского района   от  31  октября 2018 года № 271</w:t>
      </w:r>
      <w:r w:rsidR="00B215ED">
        <w:rPr>
          <w:szCs w:val="28"/>
        </w:rPr>
        <w:t xml:space="preserve"> </w:t>
      </w:r>
      <w:r>
        <w:rPr>
          <w:spacing w:val="-40"/>
          <w:szCs w:val="28"/>
        </w:rPr>
        <w:t xml:space="preserve"> </w:t>
      </w:r>
      <w:r w:rsidR="00B215ED" w:rsidRPr="00B215ED">
        <w:rPr>
          <w:szCs w:val="28"/>
        </w:rPr>
        <w:t>«</w:t>
      </w:r>
      <w:r w:rsidR="00B215ED" w:rsidRPr="00B215ED">
        <w:t xml:space="preserve">Об утверждении  муниципальной программы Курчанского сельского поселения Темрюкского района </w:t>
      </w:r>
      <w:r w:rsidR="0025120B" w:rsidRPr="00B215ED">
        <w:rPr>
          <w:szCs w:val="28"/>
        </w:rPr>
        <w:t>«</w:t>
      </w:r>
      <w:r w:rsidR="0025120B">
        <w:rPr>
          <w:szCs w:val="28"/>
        </w:rPr>
        <w:t>Формирование доступной среды жизнедеятельности для инвалидов в Курчанском сельском поселении Темрюкского района»</w:t>
      </w:r>
      <w:r w:rsidR="002F05D4">
        <w:rPr>
          <w:szCs w:val="28"/>
        </w:rPr>
        <w:t xml:space="preserve"> на 2019-2021</w:t>
      </w:r>
      <w:r w:rsidR="0025120B">
        <w:rPr>
          <w:szCs w:val="28"/>
        </w:rPr>
        <w:t xml:space="preserve"> год</w:t>
      </w:r>
      <w:r w:rsidR="00EB28B6">
        <w:rPr>
          <w:szCs w:val="28"/>
        </w:rPr>
        <w:t>ы</w:t>
      </w:r>
      <w:r w:rsidR="006901C8">
        <w:rPr>
          <w:szCs w:val="28"/>
        </w:rPr>
        <w:t xml:space="preserve"> (приложение).</w:t>
      </w:r>
    </w:p>
    <w:p w:rsidR="00B215ED" w:rsidRPr="00B215ED" w:rsidRDefault="00B215ED" w:rsidP="00B215ED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215ED">
        <w:rPr>
          <w:rFonts w:ascii="Times New Roman" w:hAnsi="Times New Roman" w:cs="Times New Roman"/>
          <w:b w:val="0"/>
          <w:sz w:val="28"/>
          <w:szCs w:val="28"/>
        </w:rPr>
        <w:t xml:space="preserve">1) приложение </w:t>
      </w: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="000E13EC">
        <w:rPr>
          <w:rFonts w:ascii="Times New Roman" w:hAnsi="Times New Roman" w:cs="Times New Roman"/>
          <w:b w:val="0"/>
          <w:sz w:val="28"/>
          <w:szCs w:val="28"/>
        </w:rPr>
        <w:t xml:space="preserve">Паспорт </w:t>
      </w:r>
      <w:r w:rsidRPr="00B215ED">
        <w:rPr>
          <w:rFonts w:ascii="Times New Roman" w:hAnsi="Times New Roman" w:cs="Times New Roman"/>
          <w:b w:val="0"/>
          <w:sz w:val="28"/>
          <w:szCs w:val="28"/>
        </w:rPr>
        <w:t>муниципальной программы «Формирование доступной среды жизнедеятельности для инвалидов в Курчанском сельском посел</w:t>
      </w:r>
      <w:r w:rsidR="002F05D4">
        <w:rPr>
          <w:rFonts w:ascii="Times New Roman" w:hAnsi="Times New Roman" w:cs="Times New Roman"/>
          <w:b w:val="0"/>
          <w:sz w:val="28"/>
          <w:szCs w:val="28"/>
        </w:rPr>
        <w:t>ении Темрюкского района» на 2019-2021</w:t>
      </w:r>
      <w:r w:rsidRPr="00B215ED">
        <w:rPr>
          <w:rFonts w:ascii="Times New Roman" w:hAnsi="Times New Roman" w:cs="Times New Roman"/>
          <w:b w:val="0"/>
          <w:sz w:val="28"/>
          <w:szCs w:val="28"/>
        </w:rPr>
        <w:t xml:space="preserve"> годы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E13EC">
        <w:rPr>
          <w:rFonts w:ascii="Times New Roman" w:hAnsi="Times New Roman" w:cs="Times New Roman"/>
          <w:b w:val="0"/>
          <w:sz w:val="28"/>
          <w:szCs w:val="28"/>
        </w:rPr>
        <w:t>(с приложением)</w:t>
      </w:r>
      <w:r w:rsidRPr="00B215ED">
        <w:rPr>
          <w:rFonts w:ascii="Times New Roman" w:hAnsi="Times New Roman" w:cs="Times New Roman"/>
          <w:b w:val="0"/>
          <w:sz w:val="28"/>
          <w:szCs w:val="28"/>
        </w:rPr>
        <w:t xml:space="preserve"> изложить в новой редакции (прилагается).</w:t>
      </w:r>
    </w:p>
    <w:p w:rsidR="00B215ED" w:rsidRDefault="00B215ED" w:rsidP="00B215ED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Общему отделу (Шевченко) официально опубликовать настоящее постановление.</w:t>
      </w:r>
    </w:p>
    <w:p w:rsidR="00B215ED" w:rsidRDefault="00B215ED" w:rsidP="00B215ED">
      <w:pPr>
        <w:tabs>
          <w:tab w:val="left" w:pos="0"/>
        </w:tabs>
        <w:ind w:firstLine="851"/>
        <w:jc w:val="both"/>
        <w:rPr>
          <w:szCs w:val="28"/>
        </w:rPr>
      </w:pPr>
      <w:r>
        <w:rPr>
          <w:szCs w:val="28"/>
        </w:rPr>
        <w:t>3. Постановле</w:t>
      </w:r>
      <w:r w:rsidR="00CB313E">
        <w:rPr>
          <w:szCs w:val="28"/>
        </w:rPr>
        <w:t>ние вступает в силу на следующий день после его официального опубликования</w:t>
      </w:r>
      <w:r>
        <w:rPr>
          <w:szCs w:val="28"/>
        </w:rPr>
        <w:t>.</w:t>
      </w:r>
    </w:p>
    <w:p w:rsidR="00C539E7" w:rsidRDefault="00C539E7" w:rsidP="00B215ED">
      <w:pPr>
        <w:jc w:val="both"/>
        <w:rPr>
          <w:szCs w:val="28"/>
        </w:rPr>
      </w:pPr>
    </w:p>
    <w:p w:rsidR="00B215ED" w:rsidRDefault="00863156" w:rsidP="00B215ED">
      <w:pPr>
        <w:jc w:val="both"/>
        <w:rPr>
          <w:szCs w:val="28"/>
        </w:rPr>
      </w:pPr>
      <w:r>
        <w:rPr>
          <w:szCs w:val="28"/>
        </w:rPr>
        <w:t xml:space="preserve">Глава </w:t>
      </w:r>
      <w:r w:rsidR="00B215ED">
        <w:rPr>
          <w:szCs w:val="28"/>
        </w:rPr>
        <w:t>Курчанского сельского поселения</w:t>
      </w:r>
    </w:p>
    <w:p w:rsidR="00B215ED" w:rsidRDefault="00B215ED" w:rsidP="00B215ED">
      <w:pPr>
        <w:jc w:val="both"/>
        <w:rPr>
          <w:szCs w:val="28"/>
        </w:rPr>
      </w:pPr>
      <w:r>
        <w:rPr>
          <w:szCs w:val="28"/>
        </w:rPr>
        <w:t xml:space="preserve">Темрюкского района                                                                             </w:t>
      </w:r>
      <w:r w:rsidR="008441BF">
        <w:rPr>
          <w:szCs w:val="28"/>
        </w:rPr>
        <w:t xml:space="preserve"> </w:t>
      </w:r>
      <w:r w:rsidR="00863156">
        <w:rPr>
          <w:szCs w:val="28"/>
        </w:rPr>
        <w:t>В.П.Гришков</w:t>
      </w:r>
    </w:p>
    <w:sectPr w:rsidR="00B215ED" w:rsidSect="00065AE6">
      <w:headerReference w:type="default" r:id="rId9"/>
      <w:pgSz w:w="11906" w:h="16838"/>
      <w:pgMar w:top="284" w:right="566" w:bottom="709" w:left="1701" w:header="294" w:footer="720" w:gutter="0"/>
      <w:pgNumType w:start="1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5CA4" w:rsidRDefault="00EF5CA4" w:rsidP="00763696">
      <w:r>
        <w:separator/>
      </w:r>
    </w:p>
  </w:endnote>
  <w:endnote w:type="continuationSeparator" w:id="0">
    <w:p w:rsidR="00EF5CA4" w:rsidRDefault="00EF5CA4" w:rsidP="00763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5CA4" w:rsidRDefault="00EF5CA4" w:rsidP="00763696">
      <w:r>
        <w:separator/>
      </w:r>
    </w:p>
  </w:footnote>
  <w:footnote w:type="continuationSeparator" w:id="0">
    <w:p w:rsidR="00EF5CA4" w:rsidRDefault="00EF5CA4" w:rsidP="0076369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436" w:rsidRDefault="00055436">
    <w:pPr>
      <w:pStyle w:val="aa"/>
      <w:jc w:val="center"/>
    </w:pPr>
    <w:fldSimple w:instr="PAGE   \* MERGEFORMAT">
      <w:r w:rsidR="00CB313E">
        <w:rPr>
          <w:noProof/>
        </w:rPr>
        <w:t>2</w:t>
      </w:r>
    </w:fldSimple>
  </w:p>
  <w:p w:rsidR="00055436" w:rsidRDefault="0005543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proofState w:spelling="clean" w:grammar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F3A"/>
    <w:rsid w:val="00016EFA"/>
    <w:rsid w:val="00022E28"/>
    <w:rsid w:val="00034472"/>
    <w:rsid w:val="000411F7"/>
    <w:rsid w:val="00055436"/>
    <w:rsid w:val="00065AE6"/>
    <w:rsid w:val="00067106"/>
    <w:rsid w:val="00093E32"/>
    <w:rsid w:val="000D1209"/>
    <w:rsid w:val="000D556C"/>
    <w:rsid w:val="000E05F6"/>
    <w:rsid w:val="000E13EC"/>
    <w:rsid w:val="000E4B43"/>
    <w:rsid w:val="00124574"/>
    <w:rsid w:val="00140BE6"/>
    <w:rsid w:val="00143E0C"/>
    <w:rsid w:val="00166379"/>
    <w:rsid w:val="00177FD9"/>
    <w:rsid w:val="0018027A"/>
    <w:rsid w:val="00185E2B"/>
    <w:rsid w:val="001E54D6"/>
    <w:rsid w:val="001F0B51"/>
    <w:rsid w:val="001F0BC8"/>
    <w:rsid w:val="002024FD"/>
    <w:rsid w:val="00206833"/>
    <w:rsid w:val="0023085F"/>
    <w:rsid w:val="0025120B"/>
    <w:rsid w:val="002577CC"/>
    <w:rsid w:val="00265F9A"/>
    <w:rsid w:val="00287044"/>
    <w:rsid w:val="00296361"/>
    <w:rsid w:val="002C198E"/>
    <w:rsid w:val="002D48AC"/>
    <w:rsid w:val="002F05D4"/>
    <w:rsid w:val="00316054"/>
    <w:rsid w:val="00327885"/>
    <w:rsid w:val="00350984"/>
    <w:rsid w:val="00377862"/>
    <w:rsid w:val="0039354F"/>
    <w:rsid w:val="003B7BF8"/>
    <w:rsid w:val="003C6818"/>
    <w:rsid w:val="003D52AB"/>
    <w:rsid w:val="003E4F40"/>
    <w:rsid w:val="00410C3B"/>
    <w:rsid w:val="004518C0"/>
    <w:rsid w:val="00495BF6"/>
    <w:rsid w:val="004B09D7"/>
    <w:rsid w:val="004D0300"/>
    <w:rsid w:val="004E0344"/>
    <w:rsid w:val="004E6CA5"/>
    <w:rsid w:val="00500A7C"/>
    <w:rsid w:val="00521E94"/>
    <w:rsid w:val="00545E0B"/>
    <w:rsid w:val="005569B5"/>
    <w:rsid w:val="00560AA1"/>
    <w:rsid w:val="005A6FFF"/>
    <w:rsid w:val="005D5A4C"/>
    <w:rsid w:val="005E58BD"/>
    <w:rsid w:val="00643B21"/>
    <w:rsid w:val="006747E2"/>
    <w:rsid w:val="006901C8"/>
    <w:rsid w:val="006A528C"/>
    <w:rsid w:val="006B6423"/>
    <w:rsid w:val="006E6347"/>
    <w:rsid w:val="0075780A"/>
    <w:rsid w:val="00763696"/>
    <w:rsid w:val="00764117"/>
    <w:rsid w:val="007679B8"/>
    <w:rsid w:val="00774F10"/>
    <w:rsid w:val="0077507C"/>
    <w:rsid w:val="00777FCA"/>
    <w:rsid w:val="00784031"/>
    <w:rsid w:val="007A6985"/>
    <w:rsid w:val="007C15C9"/>
    <w:rsid w:val="008441BF"/>
    <w:rsid w:val="00850E2A"/>
    <w:rsid w:val="00853875"/>
    <w:rsid w:val="00863156"/>
    <w:rsid w:val="00871462"/>
    <w:rsid w:val="00884618"/>
    <w:rsid w:val="008D5F34"/>
    <w:rsid w:val="008D7C66"/>
    <w:rsid w:val="008F028B"/>
    <w:rsid w:val="008F0559"/>
    <w:rsid w:val="0093115E"/>
    <w:rsid w:val="00936728"/>
    <w:rsid w:val="00941F27"/>
    <w:rsid w:val="009433EF"/>
    <w:rsid w:val="00944D64"/>
    <w:rsid w:val="009666A6"/>
    <w:rsid w:val="00976FEE"/>
    <w:rsid w:val="009846C6"/>
    <w:rsid w:val="009E2A12"/>
    <w:rsid w:val="009E3E5B"/>
    <w:rsid w:val="009F4C25"/>
    <w:rsid w:val="00A36D3A"/>
    <w:rsid w:val="00A522CC"/>
    <w:rsid w:val="00A81031"/>
    <w:rsid w:val="00A9015A"/>
    <w:rsid w:val="00A90D78"/>
    <w:rsid w:val="00A9624F"/>
    <w:rsid w:val="00AD6973"/>
    <w:rsid w:val="00AF62E1"/>
    <w:rsid w:val="00B06250"/>
    <w:rsid w:val="00B06CBB"/>
    <w:rsid w:val="00B14263"/>
    <w:rsid w:val="00B156A5"/>
    <w:rsid w:val="00B215ED"/>
    <w:rsid w:val="00B44C80"/>
    <w:rsid w:val="00B808D8"/>
    <w:rsid w:val="00BB3CA8"/>
    <w:rsid w:val="00BB455B"/>
    <w:rsid w:val="00BC0836"/>
    <w:rsid w:val="00C0573F"/>
    <w:rsid w:val="00C22DEF"/>
    <w:rsid w:val="00C26AA8"/>
    <w:rsid w:val="00C45683"/>
    <w:rsid w:val="00C539E7"/>
    <w:rsid w:val="00C554C2"/>
    <w:rsid w:val="00C81DB6"/>
    <w:rsid w:val="00C82CC8"/>
    <w:rsid w:val="00CA2361"/>
    <w:rsid w:val="00CB313E"/>
    <w:rsid w:val="00CD7E0F"/>
    <w:rsid w:val="00D07803"/>
    <w:rsid w:val="00D35B26"/>
    <w:rsid w:val="00D6140F"/>
    <w:rsid w:val="00DE37A3"/>
    <w:rsid w:val="00DE58F3"/>
    <w:rsid w:val="00DF12EC"/>
    <w:rsid w:val="00E15DA4"/>
    <w:rsid w:val="00E33464"/>
    <w:rsid w:val="00E55A26"/>
    <w:rsid w:val="00E749A5"/>
    <w:rsid w:val="00E84225"/>
    <w:rsid w:val="00E93720"/>
    <w:rsid w:val="00E9705C"/>
    <w:rsid w:val="00EB28B6"/>
    <w:rsid w:val="00EC4024"/>
    <w:rsid w:val="00EE3971"/>
    <w:rsid w:val="00EF08C0"/>
    <w:rsid w:val="00EF5CA4"/>
    <w:rsid w:val="00F10465"/>
    <w:rsid w:val="00F149BC"/>
    <w:rsid w:val="00F17A7D"/>
    <w:rsid w:val="00F30E00"/>
    <w:rsid w:val="00F356BC"/>
    <w:rsid w:val="00F44587"/>
    <w:rsid w:val="00F543E0"/>
    <w:rsid w:val="00F776CF"/>
    <w:rsid w:val="00F90915"/>
    <w:rsid w:val="00FA1513"/>
    <w:rsid w:val="00FC5F3A"/>
    <w:rsid w:val="00FD6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8"/>
      <w:szCs w:val="24"/>
      <w:lang w:eastAsia="ar-SA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hd w:val="clear" w:color="auto" w:fill="FFFFFF"/>
      <w:spacing w:before="216" w:line="252" w:lineRule="exact"/>
      <w:jc w:val="center"/>
      <w:outlineLvl w:val="1"/>
    </w:pPr>
    <w:rPr>
      <w:b/>
      <w:bCs/>
      <w:color w:val="000000"/>
      <w:spacing w:val="6"/>
      <w:sz w:val="22"/>
      <w:szCs w:val="22"/>
    </w:rPr>
  </w:style>
  <w:style w:type="character" w:default="1" w:styleId="a0">
    <w:name w:val="Default Paragraph Font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1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6">
    <w:name w:val="Body Text"/>
    <w:basedOn w:val="a"/>
    <w:pPr>
      <w:spacing w:after="120"/>
    </w:pPr>
  </w:style>
  <w:style w:type="paragraph" w:styleId="a7">
    <w:name w:val="List"/>
    <w:basedOn w:val="a6"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customStyle="1" w:styleId="a8">
    <w:name w:val="Знак Знак Знак Знак Знак Знак Знак Знак Знак Знак"/>
    <w:basedOn w:val="a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customStyle="1" w:styleId="a9">
    <w:name w:val=" Знак Знак Знак Знак Знак Знак Знак Знак Знак Знак"/>
    <w:basedOn w:val="a"/>
    <w:pPr>
      <w:spacing w:before="280" w:after="280"/>
      <w:jc w:val="both"/>
    </w:pPr>
    <w:rPr>
      <w:rFonts w:ascii="Tahoma" w:hAnsi="Tahoma"/>
      <w:sz w:val="20"/>
      <w:szCs w:val="20"/>
      <w:lang w:val="en-US"/>
    </w:rPr>
  </w:style>
  <w:style w:type="paragraph" w:styleId="aa">
    <w:name w:val="header"/>
    <w:basedOn w:val="a"/>
    <w:link w:val="ab"/>
    <w:uiPriority w:val="99"/>
    <w:unhideWhenUsed/>
    <w:rsid w:val="00763696"/>
    <w:pPr>
      <w:tabs>
        <w:tab w:val="center" w:pos="4677"/>
        <w:tab w:val="right" w:pos="9355"/>
      </w:tabs>
    </w:pPr>
    <w:rPr>
      <w:lang/>
    </w:rPr>
  </w:style>
  <w:style w:type="character" w:customStyle="1" w:styleId="ab">
    <w:name w:val="Верхний колонтитул Знак"/>
    <w:link w:val="aa"/>
    <w:uiPriority w:val="99"/>
    <w:rsid w:val="00763696"/>
    <w:rPr>
      <w:sz w:val="28"/>
      <w:szCs w:val="24"/>
      <w:lang w:eastAsia="ar-SA"/>
    </w:rPr>
  </w:style>
  <w:style w:type="paragraph" w:styleId="ac">
    <w:name w:val="footer"/>
    <w:basedOn w:val="a"/>
    <w:link w:val="ad"/>
    <w:uiPriority w:val="99"/>
    <w:unhideWhenUsed/>
    <w:rsid w:val="00763696"/>
    <w:pPr>
      <w:tabs>
        <w:tab w:val="center" w:pos="4677"/>
        <w:tab w:val="right" w:pos="9355"/>
      </w:tabs>
    </w:pPr>
    <w:rPr>
      <w:lang/>
    </w:rPr>
  </w:style>
  <w:style w:type="character" w:customStyle="1" w:styleId="ad">
    <w:name w:val="Нижний колонтитул Знак"/>
    <w:link w:val="ac"/>
    <w:uiPriority w:val="99"/>
    <w:rsid w:val="00763696"/>
    <w:rPr>
      <w:sz w:val="28"/>
      <w:szCs w:val="24"/>
      <w:lang w:eastAsia="ar-SA"/>
    </w:rPr>
  </w:style>
  <w:style w:type="paragraph" w:styleId="ae">
    <w:name w:val="Balloon Text"/>
    <w:basedOn w:val="a"/>
    <w:link w:val="af"/>
    <w:uiPriority w:val="99"/>
    <w:semiHidden/>
    <w:unhideWhenUsed/>
    <w:rsid w:val="00093E32"/>
    <w:rPr>
      <w:rFonts w:ascii="Tahoma" w:hAnsi="Tahoma"/>
      <w:sz w:val="16"/>
      <w:szCs w:val="16"/>
      <w:lang/>
    </w:rPr>
  </w:style>
  <w:style w:type="character" w:customStyle="1" w:styleId="af">
    <w:name w:val="Текст выноски Знак"/>
    <w:link w:val="ae"/>
    <w:uiPriority w:val="99"/>
    <w:semiHidden/>
    <w:rsid w:val="00093E32"/>
    <w:rPr>
      <w:rFonts w:ascii="Tahoma" w:hAnsi="Tahoma" w:cs="Tahoma"/>
      <w:sz w:val="16"/>
      <w:szCs w:val="16"/>
      <w:lang w:eastAsia="ar-SA"/>
    </w:rPr>
  </w:style>
  <w:style w:type="character" w:styleId="af0">
    <w:name w:val="Hyperlink"/>
    <w:semiHidden/>
    <w:unhideWhenUsed/>
    <w:rsid w:val="0039354F"/>
    <w:rPr>
      <w:color w:val="0000FF"/>
      <w:u w:val="single"/>
    </w:rPr>
  </w:style>
  <w:style w:type="paragraph" w:customStyle="1" w:styleId="af1">
    <w:name w:val=" Знак"/>
    <w:basedOn w:val="a"/>
    <w:rsid w:val="0039354F"/>
    <w:pPr>
      <w:suppressAutoHyphens w:val="0"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rsid w:val="00AF62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f2">
    <w:name w:val="Гипертекстовая ссылка"/>
    <w:rsid w:val="00AF62E1"/>
    <w:rPr>
      <w:color w:val="106BBE"/>
    </w:rPr>
  </w:style>
  <w:style w:type="paragraph" w:customStyle="1" w:styleId="ConsPlusTitle">
    <w:name w:val="ConsPlusTitle"/>
    <w:rsid w:val="0032788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45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42175.0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</CharactersWithSpaces>
  <SharedDoc>false</SharedDoc>
  <HLinks>
    <vt:vector size="6" baseType="variant"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</dc:creator>
  <cp:lastModifiedBy>Dell</cp:lastModifiedBy>
  <cp:revision>2</cp:revision>
  <cp:lastPrinted>2019-11-07T11:08:00Z</cp:lastPrinted>
  <dcterms:created xsi:type="dcterms:W3CDTF">2020-03-13T12:24:00Z</dcterms:created>
  <dcterms:modified xsi:type="dcterms:W3CDTF">2020-03-13T12:24:00Z</dcterms:modified>
</cp:coreProperties>
</file>