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B36" w:rsidRDefault="00B749BB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26B36" w:rsidRDefault="00B26B36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26B36" w:rsidRDefault="00B749BB">
      <w:pPr>
        <w:tabs>
          <w:tab w:val="left" w:pos="1008"/>
          <w:tab w:val="left" w:pos="5812"/>
        </w:tabs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Программе</w:t>
      </w:r>
    </w:p>
    <w:p w:rsidR="00B26B36" w:rsidRDefault="00B749BB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Развитие систем наружного освещения Курчанского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2022-2024 годы</w:t>
      </w:r>
      <w:r w:rsidR="009F3BB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26B36" w:rsidRDefault="00B26B36">
      <w:pPr>
        <w:jc w:val="center"/>
        <w:rPr>
          <w:rFonts w:ascii="Times New Roman" w:hAnsi="Times New Roman"/>
          <w:b/>
          <w:sz w:val="28"/>
          <w:szCs w:val="28"/>
        </w:rPr>
      </w:pPr>
    </w:p>
    <w:p w:rsidR="00B26B36" w:rsidRDefault="00B749BB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  <w:r>
        <w:rPr>
          <w:rFonts w:ascii="Times New Roman" w:hAnsi="Times New Roman"/>
          <w:b/>
          <w:sz w:val="28"/>
          <w:szCs w:val="28"/>
        </w:rPr>
        <w:br/>
        <w:t xml:space="preserve">основных мероприятий Программы  </w:t>
      </w:r>
      <w:r>
        <w:rPr>
          <w:rFonts w:ascii="Times New Roman" w:hAnsi="Times New Roman"/>
          <w:b/>
          <w:bCs/>
          <w:sz w:val="28"/>
          <w:szCs w:val="28"/>
        </w:rPr>
        <w:t xml:space="preserve">«Развитие систем наружного освещения </w:t>
      </w:r>
    </w:p>
    <w:p w:rsidR="00B26B36" w:rsidRDefault="00B749B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Курчанского сельского поселения </w:t>
      </w:r>
      <w:r w:rsidR="009F3BB8">
        <w:rPr>
          <w:rFonts w:ascii="Times New Roman" w:hAnsi="Times New Roman"/>
          <w:b/>
          <w:bCs/>
          <w:sz w:val="28"/>
          <w:szCs w:val="28"/>
        </w:rPr>
        <w:t>Темрюкского района</w:t>
      </w:r>
      <w:r>
        <w:rPr>
          <w:rFonts w:ascii="Times New Roman" w:hAnsi="Times New Roman"/>
          <w:b/>
          <w:bCs/>
          <w:sz w:val="28"/>
          <w:szCs w:val="28"/>
        </w:rPr>
        <w:t xml:space="preserve"> на 2022-2024 годы</w:t>
      </w:r>
      <w:r w:rsidR="009F3BB8">
        <w:rPr>
          <w:rFonts w:ascii="Times New Roman" w:hAnsi="Times New Roman"/>
          <w:b/>
          <w:bCs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F3BB8" w:rsidRDefault="009F3BB8">
      <w:pPr>
        <w:jc w:val="center"/>
        <w:rPr>
          <w:rFonts w:ascii="Times New Roman" w:hAnsi="Times New Roman"/>
          <w:b/>
          <w:sz w:val="28"/>
          <w:szCs w:val="28"/>
        </w:rPr>
      </w:pPr>
    </w:p>
    <w:p w:rsidR="00B26B36" w:rsidRDefault="00B26B36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Style w:val="afc"/>
        <w:tblW w:w="14425" w:type="dxa"/>
        <w:tblLayout w:type="fixed"/>
        <w:tblLook w:val="04A0"/>
      </w:tblPr>
      <w:tblGrid>
        <w:gridCol w:w="2144"/>
        <w:gridCol w:w="1653"/>
        <w:gridCol w:w="1652"/>
        <w:gridCol w:w="1653"/>
        <w:gridCol w:w="1927"/>
        <w:gridCol w:w="3553"/>
        <w:gridCol w:w="1843"/>
      </w:tblGrid>
      <w:tr w:rsidR="00B26B36">
        <w:tc>
          <w:tcPr>
            <w:tcW w:w="2143" w:type="dxa"/>
            <w:vMerge w:val="restart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4958" w:type="dxa"/>
            <w:gridSpan w:val="3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финансирования, </w:t>
            </w:r>
          </w:p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(тыс. руб.)</w:t>
            </w:r>
          </w:p>
        </w:tc>
        <w:tc>
          <w:tcPr>
            <w:tcW w:w="1927" w:type="dxa"/>
            <w:vMerge w:val="restart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Источник финансирования </w:t>
            </w:r>
          </w:p>
        </w:tc>
        <w:tc>
          <w:tcPr>
            <w:tcW w:w="3553" w:type="dxa"/>
            <w:vMerge w:val="restart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Ожидаемый результат</w:t>
            </w:r>
          </w:p>
        </w:tc>
        <w:tc>
          <w:tcPr>
            <w:tcW w:w="1843" w:type="dxa"/>
            <w:vMerge w:val="restart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Исполнитель мероприятий</w:t>
            </w:r>
          </w:p>
        </w:tc>
      </w:tr>
      <w:tr w:rsidR="00B26B36">
        <w:tc>
          <w:tcPr>
            <w:tcW w:w="2143" w:type="dxa"/>
            <w:vMerge/>
          </w:tcPr>
          <w:p w:rsidR="00B26B36" w:rsidRDefault="00B26B36">
            <w:pPr>
              <w:pStyle w:val="af5"/>
              <w:rPr>
                <w:rFonts w:ascii="Times New Roman" w:hAnsi="Times New Roman"/>
              </w:rPr>
            </w:pPr>
          </w:p>
        </w:tc>
        <w:tc>
          <w:tcPr>
            <w:tcW w:w="1653" w:type="dxa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</w:t>
            </w:r>
          </w:p>
        </w:tc>
        <w:tc>
          <w:tcPr>
            <w:tcW w:w="1652" w:type="dxa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г.</w:t>
            </w:r>
          </w:p>
        </w:tc>
        <w:tc>
          <w:tcPr>
            <w:tcW w:w="1653" w:type="dxa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г.</w:t>
            </w:r>
          </w:p>
        </w:tc>
        <w:tc>
          <w:tcPr>
            <w:tcW w:w="1927" w:type="dxa"/>
            <w:vMerge/>
          </w:tcPr>
          <w:p w:rsidR="00B26B36" w:rsidRDefault="00B26B36">
            <w:pPr>
              <w:rPr>
                <w:spacing w:val="-12"/>
              </w:rPr>
            </w:pPr>
          </w:p>
        </w:tc>
        <w:tc>
          <w:tcPr>
            <w:tcW w:w="3553" w:type="dxa"/>
            <w:vMerge/>
          </w:tcPr>
          <w:p w:rsidR="00B26B36" w:rsidRDefault="00B26B36">
            <w:pPr>
              <w:rPr>
                <w:spacing w:val="-12"/>
              </w:rPr>
            </w:pPr>
          </w:p>
        </w:tc>
        <w:tc>
          <w:tcPr>
            <w:tcW w:w="1843" w:type="dxa"/>
            <w:vMerge/>
          </w:tcPr>
          <w:p w:rsidR="00B26B36" w:rsidRDefault="00B26B36">
            <w:pPr>
              <w:pStyle w:val="af4"/>
              <w:rPr>
                <w:rFonts w:ascii="Times New Roman" w:hAnsi="Times New Roman"/>
              </w:rPr>
            </w:pPr>
          </w:p>
        </w:tc>
      </w:tr>
      <w:tr w:rsidR="00B26B36">
        <w:trPr>
          <w:trHeight w:val="1801"/>
        </w:trPr>
        <w:tc>
          <w:tcPr>
            <w:tcW w:w="2143" w:type="dxa"/>
          </w:tcPr>
          <w:p w:rsidR="00B26B36" w:rsidRPr="009F3BB8" w:rsidRDefault="00B749BB">
            <w:pPr>
              <w:pStyle w:val="af5"/>
              <w:rPr>
                <w:rFonts w:ascii="Times New Roman" w:hAnsi="Times New Roman"/>
              </w:rPr>
            </w:pPr>
            <w:r w:rsidRPr="009F3BB8">
              <w:rPr>
                <w:rFonts w:ascii="Times New Roman" w:hAnsi="Times New Roman"/>
                <w:spacing w:val="-12"/>
              </w:rPr>
              <w:t xml:space="preserve">Ремонт и обслуживание системы уличного освещения </w:t>
            </w:r>
          </w:p>
        </w:tc>
        <w:tc>
          <w:tcPr>
            <w:tcW w:w="1653" w:type="dxa"/>
          </w:tcPr>
          <w:p w:rsidR="00B26B36" w:rsidRDefault="008127C6">
            <w:pPr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125</w:t>
            </w:r>
            <w:r w:rsidR="00B749BB" w:rsidRPr="009F3BB8">
              <w:rPr>
                <w:rFonts w:ascii="Times New Roman" w:hAnsi="Times New Roman"/>
                <w:spacing w:val="-12"/>
              </w:rPr>
              <w:t>,</w:t>
            </w:r>
            <w:r>
              <w:rPr>
                <w:rFonts w:ascii="Times New Roman" w:hAnsi="Times New Roman"/>
                <w:spacing w:val="-12"/>
              </w:rPr>
              <w:t>0</w:t>
            </w:r>
          </w:p>
          <w:p w:rsid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215</w:t>
            </w:r>
            <w:r>
              <w:rPr>
                <w:rFonts w:ascii="Times New Roman" w:hAnsi="Times New Roman"/>
                <w:spacing w:val="-12"/>
                <w:lang w:val="en-US"/>
              </w:rPr>
              <w:t>,0</w:t>
            </w:r>
          </w:p>
          <w:p w:rsidR="00DE11DF" w:rsidRP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166</w:t>
            </w:r>
            <w:r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0</w:t>
            </w:r>
          </w:p>
        </w:tc>
        <w:tc>
          <w:tcPr>
            <w:tcW w:w="1652" w:type="dxa"/>
          </w:tcPr>
          <w:p w:rsidR="00B26B36" w:rsidRPr="009F3BB8" w:rsidRDefault="00B749BB">
            <w:pPr>
              <w:jc w:val="center"/>
              <w:rPr>
                <w:rFonts w:ascii="Times New Roman" w:hAnsi="Times New Roman"/>
                <w:lang w:val="en-US"/>
              </w:rPr>
            </w:pPr>
            <w:r w:rsidRPr="009F3BB8">
              <w:rPr>
                <w:rFonts w:ascii="Times New Roman" w:hAnsi="Times New Roman"/>
              </w:rPr>
              <w:t>20</w:t>
            </w:r>
            <w:r w:rsidRPr="009F3BB8">
              <w:rPr>
                <w:rFonts w:ascii="Times New Roman" w:hAnsi="Times New Roman"/>
                <w:lang w:val="en-US"/>
              </w:rPr>
              <w:t>,8</w:t>
            </w:r>
          </w:p>
        </w:tc>
        <w:tc>
          <w:tcPr>
            <w:tcW w:w="1653" w:type="dxa"/>
          </w:tcPr>
          <w:p w:rsidR="00B26B36" w:rsidRPr="009F3BB8" w:rsidRDefault="00B749BB">
            <w:pPr>
              <w:jc w:val="center"/>
              <w:rPr>
                <w:rFonts w:ascii="Times New Roman" w:hAnsi="Times New Roman"/>
                <w:spacing w:val="-12"/>
                <w:lang w:val="en-US"/>
              </w:rPr>
            </w:pPr>
            <w:r w:rsidRPr="009F3BB8">
              <w:rPr>
                <w:rFonts w:ascii="Times New Roman" w:hAnsi="Times New Roman"/>
                <w:spacing w:val="-12"/>
                <w:lang w:val="en-US"/>
              </w:rPr>
              <w:t>21,6</w:t>
            </w:r>
          </w:p>
          <w:p w:rsidR="00B26B36" w:rsidRPr="009F3BB8" w:rsidRDefault="00B26B36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B26B36" w:rsidRPr="009F3BB8" w:rsidRDefault="00B26B36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B26B36" w:rsidRPr="009F3BB8" w:rsidRDefault="00B26B36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B26B36" w:rsidRPr="009F3BB8" w:rsidRDefault="00B26B36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B26B36" w:rsidRPr="009F3BB8" w:rsidRDefault="00B26B3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7" w:type="dxa"/>
          </w:tcPr>
          <w:p w:rsidR="00B26B36" w:rsidRPr="009F3BB8" w:rsidRDefault="00B749BB">
            <w:pPr>
              <w:rPr>
                <w:spacing w:val="-12"/>
              </w:rPr>
            </w:pPr>
            <w:r w:rsidRPr="009F3B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53" w:type="dxa"/>
          </w:tcPr>
          <w:p w:rsidR="00B26B36" w:rsidRDefault="00B749BB">
            <w:pPr>
              <w:rPr>
                <w:rFonts w:ascii="Times New Roman" w:hAnsi="Times New Roman"/>
                <w:spacing w:val="-12"/>
              </w:rPr>
            </w:pPr>
            <w:r w:rsidRPr="009F3BB8">
              <w:rPr>
                <w:rFonts w:ascii="Times New Roman" w:hAnsi="Times New Roman"/>
              </w:rPr>
              <w:t>- ремонт сетей уличного освещения на территории поселения</w:t>
            </w:r>
            <w:r w:rsidR="00DE11DF">
              <w:rPr>
                <w:rFonts w:ascii="Times New Roman" w:hAnsi="Times New Roman"/>
                <w:spacing w:val="-12"/>
              </w:rPr>
              <w:t xml:space="preserve">: </w:t>
            </w:r>
            <w:r w:rsidRPr="009F3BB8">
              <w:rPr>
                <w:rFonts w:ascii="Times New Roman" w:hAnsi="Times New Roman"/>
                <w:spacing w:val="-12"/>
              </w:rPr>
              <w:t>замена перегоревших ламп и светильников</w:t>
            </w:r>
            <w:r w:rsidR="00DE11DF" w:rsidRPr="00DE11DF">
              <w:rPr>
                <w:rFonts w:ascii="Times New Roman" w:hAnsi="Times New Roman"/>
                <w:spacing w:val="-12"/>
              </w:rPr>
              <w:t>,</w:t>
            </w:r>
            <w:r w:rsidR="005C3B68">
              <w:rPr>
                <w:rFonts w:ascii="Times New Roman" w:hAnsi="Times New Roman"/>
                <w:spacing w:val="-12"/>
              </w:rPr>
              <w:t xml:space="preserve"> приобретение материалов</w:t>
            </w:r>
            <w:r w:rsidR="005C3B68" w:rsidRPr="005C3B68">
              <w:rPr>
                <w:rFonts w:ascii="Times New Roman" w:hAnsi="Times New Roman"/>
                <w:spacing w:val="-12"/>
              </w:rPr>
              <w:t>,</w:t>
            </w:r>
            <w:r w:rsidR="005C3B68">
              <w:rPr>
                <w:rFonts w:ascii="Times New Roman" w:hAnsi="Times New Roman"/>
                <w:spacing w:val="-12"/>
              </w:rPr>
              <w:t xml:space="preserve"> комплектующих</w:t>
            </w:r>
            <w:r w:rsidR="00DE11DF">
              <w:rPr>
                <w:rFonts w:ascii="Times New Roman" w:hAnsi="Times New Roman"/>
                <w:spacing w:val="-12"/>
              </w:rPr>
              <w:t xml:space="preserve"> и т.д.;</w:t>
            </w:r>
          </w:p>
          <w:p w:rsidR="00DE11DF" w:rsidRDefault="00DE11DF">
            <w:pPr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 xml:space="preserve">- проектирование освещения по ул. </w:t>
            </w:r>
            <w:proofErr w:type="gramStart"/>
            <w:r>
              <w:rPr>
                <w:rFonts w:ascii="Times New Roman" w:hAnsi="Times New Roman"/>
                <w:spacing w:val="-12"/>
              </w:rPr>
              <w:t>Красная</w:t>
            </w:r>
            <w:proofErr w:type="gramEnd"/>
            <w:r>
              <w:rPr>
                <w:rFonts w:ascii="Times New Roman" w:hAnsi="Times New Roman"/>
                <w:spacing w:val="-12"/>
              </w:rPr>
              <w:t>:</w:t>
            </w:r>
          </w:p>
          <w:p w:rsidR="00DE11DF" w:rsidRDefault="00DE11DF">
            <w:pPr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 xml:space="preserve">- выезд в сторону </w:t>
            </w:r>
            <w:proofErr w:type="gramStart"/>
            <w:r>
              <w:rPr>
                <w:rFonts w:ascii="Times New Roman" w:hAnsi="Times New Roman"/>
                <w:spacing w:val="-12"/>
              </w:rPr>
              <w:t>г</w:t>
            </w:r>
            <w:proofErr w:type="gramEnd"/>
            <w:r>
              <w:rPr>
                <w:rFonts w:ascii="Times New Roman" w:hAnsi="Times New Roman"/>
                <w:spacing w:val="-12"/>
              </w:rPr>
              <w:t>. Краснодар;</w:t>
            </w:r>
          </w:p>
          <w:p w:rsidR="00DE11DF" w:rsidRPr="00DE11DF" w:rsidRDefault="00DE11DF" w:rsidP="00DE11DF">
            <w:pPr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 xml:space="preserve">- выезд в сторону </w:t>
            </w:r>
            <w:proofErr w:type="gramStart"/>
            <w:r>
              <w:rPr>
                <w:rFonts w:ascii="Times New Roman" w:hAnsi="Times New Roman"/>
                <w:spacing w:val="-12"/>
              </w:rPr>
              <w:t>г</w:t>
            </w:r>
            <w:proofErr w:type="gramEnd"/>
            <w:r>
              <w:rPr>
                <w:rFonts w:ascii="Times New Roman" w:hAnsi="Times New Roman"/>
                <w:spacing w:val="-12"/>
              </w:rPr>
              <w:t>. Темрюк.</w:t>
            </w:r>
          </w:p>
        </w:tc>
        <w:tc>
          <w:tcPr>
            <w:tcW w:w="1843" w:type="dxa"/>
          </w:tcPr>
          <w:p w:rsidR="00B26B36" w:rsidRPr="009F3BB8" w:rsidRDefault="00B749BB">
            <w:pPr>
              <w:pStyle w:val="af4"/>
              <w:rPr>
                <w:rFonts w:ascii="Times New Roman" w:hAnsi="Times New Roman"/>
              </w:rPr>
            </w:pPr>
            <w:r w:rsidRPr="009F3BB8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B26B36">
        <w:tc>
          <w:tcPr>
            <w:tcW w:w="2143" w:type="dxa"/>
          </w:tcPr>
          <w:p w:rsidR="00B26B36" w:rsidRPr="005C3B68" w:rsidRDefault="00B749BB">
            <w:pPr>
              <w:pStyle w:val="af5"/>
              <w:rPr>
                <w:rFonts w:ascii="Times New Roman" w:hAnsi="Times New Roman"/>
              </w:rPr>
            </w:pPr>
            <w:r w:rsidRPr="005C3B68">
              <w:rPr>
                <w:rFonts w:ascii="Times New Roman" w:hAnsi="Times New Roman"/>
              </w:rPr>
              <w:t>Итого</w:t>
            </w:r>
          </w:p>
          <w:p w:rsidR="00B26B36" w:rsidRPr="005C3B68" w:rsidRDefault="00B26B36"/>
        </w:tc>
        <w:tc>
          <w:tcPr>
            <w:tcW w:w="1653" w:type="dxa"/>
          </w:tcPr>
          <w:p w:rsidR="00B26B36" w:rsidRPr="005C3B68" w:rsidRDefault="005C3B68">
            <w:pPr>
              <w:jc w:val="center"/>
            </w:pPr>
            <w:r>
              <w:rPr>
                <w:rFonts w:ascii="Times New Roman" w:hAnsi="Times New Roman"/>
              </w:rPr>
              <w:t>506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52" w:type="dxa"/>
          </w:tcPr>
          <w:p w:rsidR="00B26B36" w:rsidRPr="005C3B68" w:rsidRDefault="00B749BB">
            <w:pPr>
              <w:jc w:val="center"/>
            </w:pPr>
            <w:r w:rsidRPr="005C3B68">
              <w:rPr>
                <w:rFonts w:ascii="Times New Roman" w:hAnsi="Times New Roman"/>
                <w:spacing w:val="-12"/>
              </w:rPr>
              <w:t>20,8</w:t>
            </w:r>
          </w:p>
        </w:tc>
        <w:tc>
          <w:tcPr>
            <w:tcW w:w="1653" w:type="dxa"/>
          </w:tcPr>
          <w:p w:rsidR="00B26B36" w:rsidRPr="005C3B68" w:rsidRDefault="00B749BB">
            <w:pPr>
              <w:jc w:val="center"/>
            </w:pPr>
            <w:r w:rsidRPr="005C3B68">
              <w:rPr>
                <w:rFonts w:ascii="Times New Roman" w:hAnsi="Times New Roman"/>
                <w:spacing w:val="-12"/>
              </w:rPr>
              <w:t>21,6</w:t>
            </w:r>
          </w:p>
        </w:tc>
        <w:tc>
          <w:tcPr>
            <w:tcW w:w="1927" w:type="dxa"/>
          </w:tcPr>
          <w:p w:rsidR="00B26B36" w:rsidRPr="009F3BB8" w:rsidRDefault="00B26B36">
            <w:pPr>
              <w:rPr>
                <w:spacing w:val="-12"/>
              </w:rPr>
            </w:pPr>
          </w:p>
        </w:tc>
        <w:tc>
          <w:tcPr>
            <w:tcW w:w="3553" w:type="dxa"/>
          </w:tcPr>
          <w:p w:rsidR="00B26B36" w:rsidRPr="009F3BB8" w:rsidRDefault="00B26B36">
            <w:pPr>
              <w:rPr>
                <w:spacing w:val="-12"/>
              </w:rPr>
            </w:pPr>
          </w:p>
        </w:tc>
        <w:tc>
          <w:tcPr>
            <w:tcW w:w="1843" w:type="dxa"/>
          </w:tcPr>
          <w:p w:rsidR="00B26B36" w:rsidRPr="009F3BB8" w:rsidRDefault="00B26B36">
            <w:pPr>
              <w:rPr>
                <w:spacing w:val="-12"/>
              </w:rPr>
            </w:pPr>
            <w:bookmarkStart w:id="0" w:name="sub_990"/>
            <w:bookmarkEnd w:id="0"/>
          </w:p>
        </w:tc>
      </w:tr>
    </w:tbl>
    <w:p w:rsidR="00B26B36" w:rsidRPr="00DE11DF" w:rsidRDefault="00B26B36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B26B36" w:rsidRPr="00DE11DF" w:rsidRDefault="00B749BB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B26B36" w:rsidRDefault="00B749BB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B26B36" w:rsidRDefault="00B749BB">
      <w:pPr>
        <w:pStyle w:val="ac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Е.А.Кулинич</w:t>
      </w:r>
      <w:proofErr w:type="spellEnd"/>
    </w:p>
    <w:sectPr w:rsidR="00B26B36" w:rsidSect="00D11C03">
      <w:headerReference w:type="default" r:id="rId6"/>
      <w:pgSz w:w="16838" w:h="11906" w:orient="landscape"/>
      <w:pgMar w:top="1134" w:right="850" w:bottom="1134" w:left="1701" w:header="72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1E7" w:rsidRDefault="00B251E7" w:rsidP="00B26B36">
      <w:r>
        <w:separator/>
      </w:r>
    </w:p>
  </w:endnote>
  <w:endnote w:type="continuationSeparator" w:id="0">
    <w:p w:rsidR="00B251E7" w:rsidRDefault="00B251E7" w:rsidP="00B26B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1E7" w:rsidRDefault="00B251E7" w:rsidP="00B26B36">
      <w:r>
        <w:separator/>
      </w:r>
    </w:p>
  </w:footnote>
  <w:footnote w:type="continuationSeparator" w:id="0">
    <w:p w:rsidR="00B251E7" w:rsidRDefault="00B251E7" w:rsidP="00B26B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B36" w:rsidRDefault="00A7568D">
    <w:pPr>
      <w:pStyle w:val="Header"/>
    </w:pPr>
    <w:r>
      <w:pict>
        <v:rect id="_x0000_s1025" style="position:absolute;margin-left:0;margin-top:.05pt;width:1.15pt;height:1.15pt;z-index:251657728;mso-wrap-distance-left:0;mso-wrap-distance-right:0;mso-position-horizontal:center;mso-position-horizontal-relative:margin">
          <v:fill opacity="0"/>
          <v:textbox inset="0,0,0,0">
            <w:txbxContent>
              <w:p w:rsidR="00B26B36" w:rsidRDefault="00A7568D">
                <w:pPr>
                  <w:pStyle w:val="Header"/>
                  <w:rPr>
                    <w:rStyle w:val="a4"/>
                  </w:rPr>
                </w:pPr>
                <w:r>
                  <w:rPr>
                    <w:rStyle w:val="a4"/>
                  </w:rPr>
                  <w:fldChar w:fldCharType="begin"/>
                </w:r>
                <w:r w:rsidR="00B749BB">
                  <w:rPr>
                    <w:rStyle w:val="a4"/>
                  </w:rPr>
                  <w:instrText>PAGE</w:instrText>
                </w:r>
                <w:r>
                  <w:rPr>
                    <w:rStyle w:val="a4"/>
                  </w:rPr>
                  <w:fldChar w:fldCharType="separate"/>
                </w:r>
                <w:r w:rsidR="00DE11DF">
                  <w:rPr>
                    <w:rStyle w:val="a4"/>
                    <w:noProof/>
                  </w:rPr>
                  <w:t>2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side="largest" anchorx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126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26B36"/>
    <w:rsid w:val="000012A3"/>
    <w:rsid w:val="00016077"/>
    <w:rsid w:val="000A0A30"/>
    <w:rsid w:val="002A637E"/>
    <w:rsid w:val="00490F03"/>
    <w:rsid w:val="005C3B68"/>
    <w:rsid w:val="006D5217"/>
    <w:rsid w:val="008127C6"/>
    <w:rsid w:val="009F3BB8"/>
    <w:rsid w:val="00A7568D"/>
    <w:rsid w:val="00B251E7"/>
    <w:rsid w:val="00B26B36"/>
    <w:rsid w:val="00B749BB"/>
    <w:rsid w:val="00D11C03"/>
    <w:rsid w:val="00DE11DF"/>
    <w:rsid w:val="00FD1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0E625F"/>
    <w:pPr>
      <w:keepNext/>
      <w:spacing w:before="240" w:after="60"/>
      <w:outlineLvl w:val="0"/>
    </w:pPr>
    <w:rPr>
      <w:rFonts w:cs="Arial"/>
      <w:b/>
      <w:bCs/>
      <w:kern w:val="2"/>
      <w:sz w:val="32"/>
      <w:szCs w:val="32"/>
    </w:rPr>
  </w:style>
  <w:style w:type="paragraph" w:customStyle="1" w:styleId="Heading2">
    <w:name w:val="Heading 2"/>
    <w:basedOn w:val="a"/>
    <w:next w:val="a"/>
    <w:link w:val="2"/>
    <w:qFormat/>
    <w:rsid w:val="002404F2"/>
    <w:pPr>
      <w:keepNext/>
      <w:spacing w:before="360" w:after="360"/>
      <w:jc w:val="center"/>
      <w:outlineLvl w:val="1"/>
    </w:pPr>
    <w:rPr>
      <w:b/>
      <w:bCs/>
      <w:smallCaps/>
    </w:rPr>
  </w:style>
  <w:style w:type="paragraph" w:customStyle="1" w:styleId="Heading3">
    <w:name w:val="Heading 3"/>
    <w:basedOn w:val="a"/>
    <w:link w:val="3"/>
    <w:qFormat/>
    <w:rsid w:val="0030427E"/>
    <w:pPr>
      <w:widowControl/>
      <w:spacing w:beforeAutospacing="1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customStyle="1" w:styleId="Heading4">
    <w:name w:val="Heading 4"/>
    <w:basedOn w:val="a"/>
    <w:link w:val="4"/>
    <w:qFormat/>
    <w:rsid w:val="0030427E"/>
    <w:pPr>
      <w:widowControl/>
      <w:spacing w:beforeAutospacing="1" w:afterAutospacing="1"/>
      <w:outlineLvl w:val="3"/>
    </w:pPr>
    <w:rPr>
      <w:rFonts w:ascii="Times New Roman" w:hAnsi="Times New Roman"/>
      <w:b/>
      <w:bCs/>
    </w:rPr>
  </w:style>
  <w:style w:type="character" w:customStyle="1" w:styleId="1">
    <w:name w:val="Заголовок 1 Знак"/>
    <w:link w:val="Heading1"/>
    <w:qFormat/>
    <w:rsid w:val="0030427E"/>
    <w:rPr>
      <w:rFonts w:ascii="Arial" w:hAnsi="Arial" w:cs="Arial"/>
      <w:b/>
      <w:bCs/>
      <w:kern w:val="2"/>
      <w:sz w:val="32"/>
      <w:szCs w:val="32"/>
      <w:lang w:val="ru-RU" w:eastAsia="ru-RU" w:bidi="ar-SA"/>
    </w:rPr>
  </w:style>
  <w:style w:type="character" w:customStyle="1" w:styleId="2">
    <w:name w:val="Заголовок 2 Знак"/>
    <w:link w:val="Heading2"/>
    <w:qFormat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">
    <w:name w:val="Заголовок 3 Знак"/>
    <w:link w:val="30"/>
    <w:qFormat/>
    <w:rsid w:val="0030427E"/>
    <w:rPr>
      <w:b/>
      <w:bCs/>
      <w:sz w:val="27"/>
      <w:szCs w:val="27"/>
      <w:lang w:eastAsia="ru-RU" w:bidi="ar-SA"/>
    </w:rPr>
  </w:style>
  <w:style w:type="character" w:customStyle="1" w:styleId="4">
    <w:name w:val="Заголовок 4 Знак"/>
    <w:link w:val="Heading4"/>
    <w:qFormat/>
    <w:rsid w:val="0030427E"/>
    <w:rPr>
      <w:b/>
      <w:bCs/>
      <w:sz w:val="24"/>
      <w:szCs w:val="24"/>
      <w:lang w:eastAsia="ru-RU" w:bidi="ar-SA"/>
    </w:rPr>
  </w:style>
  <w:style w:type="character" w:customStyle="1" w:styleId="a3">
    <w:name w:val="Верхний колонтитул Знак"/>
    <w:qFormat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4">
    <w:name w:val="page number"/>
    <w:basedOn w:val="a0"/>
    <w:qFormat/>
    <w:rsid w:val="002404F2"/>
  </w:style>
  <w:style w:type="character" w:customStyle="1" w:styleId="30">
    <w:name w:val="Основной текст с отступом 3 Знак"/>
    <w:link w:val="31"/>
    <w:qFormat/>
    <w:rsid w:val="0030427E"/>
    <w:rPr>
      <w:rFonts w:ascii="Arial" w:hAnsi="Arial"/>
      <w:sz w:val="26"/>
      <w:szCs w:val="26"/>
      <w:lang w:val="ru-RU" w:eastAsia="ru-RU" w:bidi="ar-SA"/>
    </w:rPr>
  </w:style>
  <w:style w:type="character" w:customStyle="1" w:styleId="-">
    <w:name w:val="Интернет-ссылка"/>
    <w:rsid w:val="00402439"/>
    <w:rPr>
      <w:rFonts w:cs="Times New Roman"/>
      <w:color w:val="0000FF"/>
      <w:u w:val="single"/>
    </w:rPr>
  </w:style>
  <w:style w:type="character" w:customStyle="1" w:styleId="a5">
    <w:name w:val="Текст выноски Знак"/>
    <w:semiHidden/>
    <w:qFormat/>
    <w:rsid w:val="0030427E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a6">
    <w:name w:val="Цветовое выделение"/>
    <w:qFormat/>
    <w:rsid w:val="000E625F"/>
    <w:rPr>
      <w:b/>
      <w:bCs/>
      <w:color w:val="26282F"/>
    </w:rPr>
  </w:style>
  <w:style w:type="character" w:customStyle="1" w:styleId="a7">
    <w:name w:val="Гипертекстовая ссылка"/>
    <w:qFormat/>
    <w:rsid w:val="000E625F"/>
    <w:rPr>
      <w:b/>
      <w:bCs/>
      <w:color w:val="106BBE"/>
    </w:rPr>
  </w:style>
  <w:style w:type="character" w:customStyle="1" w:styleId="apple-converted-space">
    <w:name w:val="apple-converted-space"/>
    <w:qFormat/>
    <w:rsid w:val="0030427E"/>
  </w:style>
  <w:style w:type="character" w:customStyle="1" w:styleId="a8">
    <w:name w:val="Нижний колонтитул Знак"/>
    <w:qFormat/>
    <w:rsid w:val="0030427E"/>
    <w:rPr>
      <w:rFonts w:ascii="Calibri" w:eastAsia="Calibri" w:hAnsi="Calibri"/>
      <w:sz w:val="22"/>
      <w:szCs w:val="22"/>
      <w:lang w:eastAsia="en-US" w:bidi="ar-SA"/>
    </w:rPr>
  </w:style>
  <w:style w:type="character" w:customStyle="1" w:styleId="a9">
    <w:name w:val="Текст примечания Знак"/>
    <w:qFormat/>
    <w:rsid w:val="0030427E"/>
    <w:rPr>
      <w:rFonts w:ascii="Calibri" w:eastAsia="Calibri" w:hAnsi="Calibri"/>
      <w:lang w:eastAsia="en-US" w:bidi="ar-SA"/>
    </w:rPr>
  </w:style>
  <w:style w:type="character" w:customStyle="1" w:styleId="aa">
    <w:name w:val="Тема примечания Знак"/>
    <w:semiHidden/>
    <w:qFormat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ab">
    <w:name w:val="Заголовок"/>
    <w:basedOn w:val="a"/>
    <w:next w:val="ac"/>
    <w:qFormat/>
    <w:rsid w:val="00B26B3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rsid w:val="0085437C"/>
    <w:pPr>
      <w:spacing w:after="120"/>
    </w:pPr>
  </w:style>
  <w:style w:type="paragraph" w:styleId="ad">
    <w:name w:val="List"/>
    <w:basedOn w:val="ac"/>
    <w:rsid w:val="00B26B36"/>
    <w:rPr>
      <w:rFonts w:cs="Arial"/>
    </w:rPr>
  </w:style>
  <w:style w:type="paragraph" w:customStyle="1" w:styleId="Caption">
    <w:name w:val="Caption"/>
    <w:basedOn w:val="a"/>
    <w:qFormat/>
    <w:rsid w:val="00B26B36"/>
    <w:pPr>
      <w:suppressLineNumbers/>
      <w:spacing w:before="120" w:after="120"/>
    </w:pPr>
    <w:rPr>
      <w:rFonts w:cs="Arial"/>
      <w:i/>
      <w:iCs/>
    </w:rPr>
  </w:style>
  <w:style w:type="paragraph" w:styleId="ae">
    <w:name w:val="index heading"/>
    <w:basedOn w:val="a"/>
    <w:qFormat/>
    <w:rsid w:val="00B26B36"/>
    <w:pPr>
      <w:suppressLineNumbers/>
    </w:pPr>
    <w:rPr>
      <w:rFonts w:cs="Arial"/>
    </w:rPr>
  </w:style>
  <w:style w:type="paragraph" w:customStyle="1" w:styleId="ConsPlusNormal">
    <w:name w:val="ConsPlusNormal"/>
    <w:qFormat/>
    <w:rsid w:val="002404F2"/>
    <w:pPr>
      <w:widowControl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rsid w:val="002404F2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2404F2"/>
    <w:pPr>
      <w:widowControl w:val="0"/>
    </w:pPr>
    <w:rPr>
      <w:rFonts w:ascii="Arial" w:hAnsi="Arial" w:cs="Arial"/>
      <w:b/>
      <w:bCs/>
    </w:rPr>
  </w:style>
  <w:style w:type="paragraph" w:styleId="af">
    <w:name w:val="Body Text Indent"/>
    <w:basedOn w:val="a"/>
    <w:rsid w:val="002404F2"/>
    <w:pPr>
      <w:jc w:val="center"/>
    </w:pPr>
    <w:rPr>
      <w:b/>
      <w:bCs/>
      <w:caps/>
      <w:sz w:val="28"/>
      <w:szCs w:val="28"/>
    </w:rPr>
  </w:style>
  <w:style w:type="paragraph" w:customStyle="1" w:styleId="af0">
    <w:name w:val="Колонтитул"/>
    <w:basedOn w:val="a"/>
    <w:qFormat/>
    <w:rsid w:val="00B26B36"/>
  </w:style>
  <w:style w:type="paragraph" w:customStyle="1" w:styleId="Header">
    <w:name w:val="Header"/>
    <w:basedOn w:val="a"/>
    <w:rsid w:val="002404F2"/>
    <w:pPr>
      <w:tabs>
        <w:tab w:val="center" w:pos="4677"/>
        <w:tab w:val="right" w:pos="9355"/>
      </w:tabs>
    </w:pPr>
  </w:style>
  <w:style w:type="paragraph" w:styleId="31">
    <w:name w:val="Body Text Indent 3"/>
    <w:basedOn w:val="a"/>
    <w:link w:val="30"/>
    <w:qFormat/>
    <w:rsid w:val="002404F2"/>
    <w:pPr>
      <w:ind w:firstLine="709"/>
      <w:jc w:val="both"/>
    </w:pPr>
    <w:rPr>
      <w:sz w:val="26"/>
      <w:szCs w:val="26"/>
    </w:rPr>
  </w:style>
  <w:style w:type="paragraph" w:customStyle="1" w:styleId="oaenoniinee">
    <w:name w:val="oaeno niinee"/>
    <w:basedOn w:val="a"/>
    <w:qFormat/>
    <w:rsid w:val="002404F2"/>
    <w:pPr>
      <w:jc w:val="both"/>
    </w:pPr>
  </w:style>
  <w:style w:type="paragraph" w:customStyle="1" w:styleId="BodyTextIndent31">
    <w:name w:val="Body Text Indent 31"/>
    <w:basedOn w:val="a"/>
    <w:qFormat/>
    <w:rsid w:val="002404F2"/>
    <w:pPr>
      <w:ind w:firstLine="709"/>
      <w:jc w:val="both"/>
    </w:pPr>
    <w:rPr>
      <w:sz w:val="26"/>
      <w:szCs w:val="26"/>
    </w:rPr>
  </w:style>
  <w:style w:type="paragraph" w:styleId="af1">
    <w:name w:val="Balloon Text"/>
    <w:basedOn w:val="a"/>
    <w:semiHidden/>
    <w:qFormat/>
    <w:rsid w:val="001A603E"/>
    <w:rPr>
      <w:rFonts w:ascii="Tahoma" w:hAnsi="Tahoma" w:cs="Tahoma"/>
      <w:sz w:val="16"/>
      <w:szCs w:val="16"/>
    </w:rPr>
  </w:style>
  <w:style w:type="paragraph" w:customStyle="1" w:styleId="justppt">
    <w:name w:val="justppt"/>
    <w:basedOn w:val="a"/>
    <w:qFormat/>
    <w:rsid w:val="00166536"/>
    <w:pPr>
      <w:widowControl/>
      <w:spacing w:beforeAutospacing="1" w:afterAutospacing="1"/>
    </w:pPr>
    <w:rPr>
      <w:rFonts w:ascii="Times New Roman" w:hAnsi="Times New Roman"/>
    </w:rPr>
  </w:style>
  <w:style w:type="paragraph" w:customStyle="1" w:styleId="af2">
    <w:name w:val="Комментарий"/>
    <w:basedOn w:val="a"/>
    <w:next w:val="a"/>
    <w:qFormat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f3">
    <w:name w:val="Информация об изменениях документа"/>
    <w:basedOn w:val="af2"/>
    <w:next w:val="a"/>
    <w:qFormat/>
    <w:rsid w:val="000E625F"/>
    <w:rPr>
      <w:i/>
      <w:iCs/>
    </w:rPr>
  </w:style>
  <w:style w:type="paragraph" w:customStyle="1" w:styleId="af4">
    <w:name w:val="Нормальный (таблица)"/>
    <w:basedOn w:val="a"/>
    <w:next w:val="a"/>
    <w:qFormat/>
    <w:rsid w:val="000E625F"/>
    <w:pPr>
      <w:jc w:val="both"/>
    </w:pPr>
  </w:style>
  <w:style w:type="paragraph" w:customStyle="1" w:styleId="af5">
    <w:name w:val="Прижатый влево"/>
    <w:basedOn w:val="a"/>
    <w:next w:val="a"/>
    <w:qFormat/>
    <w:rsid w:val="000E625F"/>
  </w:style>
  <w:style w:type="paragraph" w:styleId="af6">
    <w:name w:val="List Paragraph"/>
    <w:basedOn w:val="a"/>
    <w:qFormat/>
    <w:rsid w:val="0030427E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ooter">
    <w:name w:val="Footer"/>
    <w:basedOn w:val="a"/>
    <w:unhideWhenUsed/>
    <w:rsid w:val="0030427E"/>
    <w:pPr>
      <w:widowControl/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qFormat/>
    <w:rsid w:val="0030427E"/>
    <w:rPr>
      <w:rFonts w:eastAsia="Calibri"/>
      <w:sz w:val="28"/>
      <w:szCs w:val="28"/>
    </w:rPr>
  </w:style>
  <w:style w:type="paragraph" w:styleId="af7">
    <w:name w:val="annotation text"/>
    <w:basedOn w:val="a"/>
    <w:unhideWhenUsed/>
    <w:qFormat/>
    <w:rsid w:val="0030427E"/>
    <w:pPr>
      <w:widowControl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paragraph" w:styleId="af8">
    <w:name w:val="annotation subject"/>
    <w:basedOn w:val="af7"/>
    <w:next w:val="af7"/>
    <w:semiHidden/>
    <w:unhideWhenUsed/>
    <w:qFormat/>
    <w:rsid w:val="0030427E"/>
    <w:rPr>
      <w:b/>
      <w:bCs/>
    </w:rPr>
  </w:style>
  <w:style w:type="paragraph" w:customStyle="1" w:styleId="ConsTitle">
    <w:name w:val="ConsTitle"/>
    <w:qFormat/>
    <w:rsid w:val="0030427E"/>
    <w:pPr>
      <w:widowControl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qFormat/>
    <w:rsid w:val="0030427E"/>
    <w:pPr>
      <w:widowControl/>
      <w:spacing w:after="160" w:line="240" w:lineRule="exact"/>
    </w:pPr>
    <w:rPr>
      <w:rFonts w:ascii="Times New Roman" w:hAnsi="Times New Roman"/>
      <w:sz w:val="20"/>
      <w:szCs w:val="20"/>
    </w:rPr>
  </w:style>
  <w:style w:type="paragraph" w:customStyle="1" w:styleId="Style24">
    <w:name w:val="Style24"/>
    <w:basedOn w:val="a"/>
    <w:qFormat/>
    <w:rsid w:val="002C7281"/>
    <w:pPr>
      <w:spacing w:line="82" w:lineRule="exact"/>
    </w:pPr>
    <w:rPr>
      <w:rFonts w:ascii="Times New Roman" w:hAnsi="Times New Roman"/>
    </w:rPr>
  </w:style>
  <w:style w:type="paragraph" w:customStyle="1" w:styleId="af9">
    <w:name w:val="Знак"/>
    <w:basedOn w:val="a"/>
    <w:qFormat/>
    <w:rsid w:val="00B54883"/>
    <w:pPr>
      <w:widowControl/>
      <w:spacing w:beforeAutospacing="1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 Знак"/>
    <w:basedOn w:val="a"/>
    <w:qFormat/>
    <w:rsid w:val="002D7464"/>
    <w:pPr>
      <w:widowControl/>
      <w:spacing w:beforeAutospacing="1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b">
    <w:name w:val="Содержимое врезки"/>
    <w:basedOn w:val="a"/>
    <w:qFormat/>
    <w:rsid w:val="00B26B36"/>
  </w:style>
  <w:style w:type="table" w:styleId="afc">
    <w:name w:val="Table Grid"/>
    <w:basedOn w:val="a1"/>
    <w:rsid w:val="008233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dc:description/>
  <cp:lastModifiedBy>Dell</cp:lastModifiedBy>
  <cp:revision>50</cp:revision>
  <cp:lastPrinted>2022-10-21T08:46:00Z</cp:lastPrinted>
  <dcterms:created xsi:type="dcterms:W3CDTF">2016-08-19T12:25:00Z</dcterms:created>
  <dcterms:modified xsi:type="dcterms:W3CDTF">2022-10-21T08:46:00Z</dcterms:modified>
  <dc:language>ru-RU</dc:language>
</cp:coreProperties>
</file>