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E0" w:rsidRDefault="00CE17E0">
      <w:pPr>
        <w:rPr>
          <w:rFonts w:ascii="Times New Roman" w:hAnsi="Times New Roman" w:cs="Times New Roman"/>
          <w:sz w:val="28"/>
          <w:szCs w:val="28"/>
        </w:rPr>
      </w:pPr>
    </w:p>
    <w:p w:rsidR="00B34B27" w:rsidRPr="00122CC0" w:rsidRDefault="00CE17E0" w:rsidP="00B3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CC0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</w:p>
    <w:p w:rsidR="00143131" w:rsidRPr="00122CC0" w:rsidRDefault="00CE17E0" w:rsidP="00B3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CC0">
        <w:rPr>
          <w:rFonts w:ascii="Times New Roman" w:hAnsi="Times New Roman" w:cs="Times New Roman"/>
          <w:b/>
          <w:sz w:val="28"/>
          <w:szCs w:val="28"/>
        </w:rPr>
        <w:t xml:space="preserve">замечаний и предложений по итогам проведения </w:t>
      </w:r>
    </w:p>
    <w:p w:rsidR="00143131" w:rsidRPr="00122CC0" w:rsidRDefault="00C0201E" w:rsidP="00B3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CC0">
        <w:rPr>
          <w:rFonts w:ascii="Times New Roman" w:hAnsi="Times New Roman" w:cs="Times New Roman"/>
          <w:b/>
          <w:sz w:val="28"/>
          <w:szCs w:val="28"/>
        </w:rPr>
        <w:t>общественного</w:t>
      </w:r>
      <w:r w:rsidR="008A65EB" w:rsidRPr="00122CC0">
        <w:rPr>
          <w:rFonts w:ascii="Times New Roman" w:hAnsi="Times New Roman" w:cs="Times New Roman"/>
          <w:b/>
          <w:sz w:val="28"/>
          <w:szCs w:val="28"/>
        </w:rPr>
        <w:t xml:space="preserve"> обсуждения проект</w:t>
      </w:r>
      <w:r w:rsidR="00A07EED" w:rsidRPr="00122CC0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8A65EB" w:rsidRPr="00122CC0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A07EED" w:rsidRPr="00122CC0">
        <w:rPr>
          <w:rFonts w:ascii="Times New Roman" w:hAnsi="Times New Roman" w:cs="Times New Roman"/>
          <w:b/>
          <w:sz w:val="28"/>
          <w:szCs w:val="28"/>
        </w:rPr>
        <w:t>ой</w:t>
      </w:r>
      <w:r w:rsidR="007917F6" w:rsidRPr="00122CC0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A07EED" w:rsidRPr="00122CC0">
        <w:rPr>
          <w:rFonts w:ascii="Times New Roman" w:hAnsi="Times New Roman" w:cs="Times New Roman"/>
          <w:b/>
          <w:sz w:val="28"/>
          <w:szCs w:val="28"/>
        </w:rPr>
        <w:t>ы</w:t>
      </w:r>
      <w:r w:rsidR="007917F6" w:rsidRPr="00122C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7EED" w:rsidRPr="00122CC0">
        <w:rPr>
          <w:rFonts w:ascii="Times New Roman" w:hAnsi="Times New Roman" w:cs="Times New Roman"/>
          <w:b/>
          <w:sz w:val="28"/>
          <w:szCs w:val="28"/>
        </w:rPr>
        <w:t>Курчанского</w:t>
      </w:r>
      <w:proofErr w:type="spellEnd"/>
      <w:r w:rsidR="00A07EED" w:rsidRPr="00122CC0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7917F6" w:rsidRPr="00122CC0">
        <w:rPr>
          <w:rFonts w:ascii="Times New Roman" w:hAnsi="Times New Roman" w:cs="Times New Roman"/>
          <w:b/>
          <w:sz w:val="28"/>
          <w:szCs w:val="28"/>
        </w:rPr>
        <w:t xml:space="preserve"> поселения Темрюкского района</w:t>
      </w:r>
    </w:p>
    <w:p w:rsidR="00143131" w:rsidRPr="009647E0" w:rsidRDefault="00143131" w:rsidP="00CE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67D1E" w:rsidRDefault="008A65EB" w:rsidP="0035634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Наименование проект</w:t>
      </w:r>
      <w:r w:rsidR="00FF5783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постановлени</w:t>
      </w:r>
      <w:r w:rsidR="00FF5783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AC25F4" w:rsidRPr="009647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</w:t>
      </w:r>
      <w:proofErr w:type="spellStart"/>
      <w:r w:rsidR="00A07EED">
        <w:rPr>
          <w:rFonts w:ascii="Times New Roman" w:hAnsi="Times New Roman" w:cs="Times New Roman"/>
          <w:sz w:val="28"/>
          <w:szCs w:val="28"/>
          <w:shd w:val="clear" w:color="auto" w:fill="FFFFFF"/>
        </w:rPr>
        <w:t>Курчанского</w:t>
      </w:r>
      <w:proofErr w:type="spellEnd"/>
      <w:r w:rsidR="00A07E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</w:t>
      </w:r>
      <w:r w:rsidR="00AC25F4" w:rsidRPr="009647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поселения Темрюкского района</w:t>
      </w:r>
      <w:r w:rsidR="00E47CA2" w:rsidRPr="009647E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8"/>
        <w:gridCol w:w="6190"/>
        <w:gridCol w:w="3585"/>
      </w:tblGrid>
      <w:tr w:rsidR="00A32C63" w:rsidRPr="00D7678D" w:rsidTr="00AB3B97">
        <w:trPr>
          <w:trHeight w:val="463"/>
          <w:jc w:val="center"/>
        </w:trPr>
        <w:tc>
          <w:tcPr>
            <w:tcW w:w="373" w:type="pct"/>
            <w:shd w:val="clear" w:color="auto" w:fill="auto"/>
            <w:vAlign w:val="center"/>
          </w:tcPr>
          <w:p w:rsidR="00A32C63" w:rsidRPr="00D7678D" w:rsidRDefault="00A32C63" w:rsidP="00AB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30" w:type="pct"/>
            <w:shd w:val="clear" w:color="auto" w:fill="auto"/>
            <w:vAlign w:val="center"/>
          </w:tcPr>
          <w:p w:rsidR="00A32C63" w:rsidRPr="00D7678D" w:rsidRDefault="00A32C63" w:rsidP="00AB3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697" w:type="pct"/>
            <w:shd w:val="clear" w:color="auto" w:fill="auto"/>
            <w:vAlign w:val="center"/>
          </w:tcPr>
          <w:p w:rsidR="00A32C63" w:rsidRPr="00D7678D" w:rsidRDefault="00A32C63" w:rsidP="00AB3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</w:tr>
      <w:tr w:rsidR="00A32C63" w:rsidRPr="00D7678D" w:rsidTr="00AB3B97">
        <w:trPr>
          <w:jc w:val="center"/>
        </w:trPr>
        <w:tc>
          <w:tcPr>
            <w:tcW w:w="373" w:type="pct"/>
            <w:shd w:val="clear" w:color="auto" w:fill="auto"/>
            <w:vAlign w:val="center"/>
          </w:tcPr>
          <w:p w:rsidR="00A32C63" w:rsidRPr="00D7678D" w:rsidRDefault="00A32C63" w:rsidP="00AB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0" w:type="pct"/>
            <w:shd w:val="clear" w:color="auto" w:fill="auto"/>
            <w:vAlign w:val="center"/>
          </w:tcPr>
          <w:p w:rsidR="00A32C63" w:rsidRPr="00D7678D" w:rsidRDefault="00A32C63" w:rsidP="00AB3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7" w:type="pct"/>
            <w:shd w:val="clear" w:color="auto" w:fill="auto"/>
            <w:vAlign w:val="center"/>
          </w:tcPr>
          <w:p w:rsidR="00A32C63" w:rsidRPr="00D7678D" w:rsidRDefault="00A32C63" w:rsidP="00AB3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A32C63" w:rsidRPr="00D7678D" w:rsidTr="00AB3B97">
        <w:trPr>
          <w:jc w:val="center"/>
        </w:trPr>
        <w:tc>
          <w:tcPr>
            <w:tcW w:w="373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0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муниципальных функций, связанных с муниципальным управлением </w:t>
            </w:r>
            <w:proofErr w:type="gram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2025 - 2027 годы</w:t>
            </w:r>
          </w:p>
        </w:tc>
        <w:tc>
          <w:tcPr>
            <w:tcW w:w="1697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отдела администрации </w:t>
            </w: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        Темрюкского района</w:t>
            </w:r>
          </w:p>
        </w:tc>
      </w:tr>
      <w:tr w:rsidR="00A32C63" w:rsidRPr="00D7678D" w:rsidTr="00AB3B97">
        <w:trPr>
          <w:jc w:val="center"/>
        </w:trPr>
        <w:tc>
          <w:tcPr>
            <w:tcW w:w="373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0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Компенсационные выплаты руководителям органов территориального общественного самоуправления </w:t>
            </w: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Темрюкского района на 2025 - 2027 годы</w:t>
            </w:r>
          </w:p>
        </w:tc>
        <w:tc>
          <w:tcPr>
            <w:tcW w:w="1697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Темрюкского района</w:t>
            </w:r>
          </w:p>
        </w:tc>
      </w:tr>
      <w:tr w:rsidR="00A32C63" w:rsidRPr="00D7678D" w:rsidTr="00AB3B97">
        <w:trPr>
          <w:jc w:val="center"/>
        </w:trPr>
        <w:tc>
          <w:tcPr>
            <w:tcW w:w="373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0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и </w:t>
            </w:r>
            <w:proofErr w:type="gramStart"/>
            <w:r w:rsidRPr="00D76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D76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муниципальным имуществом и земельными ресурсами на территории </w:t>
            </w:r>
            <w:proofErr w:type="spellStart"/>
            <w:r w:rsidRPr="00D76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Темрюкского района на 2025 – 2027 годы</w:t>
            </w:r>
          </w:p>
        </w:tc>
        <w:tc>
          <w:tcPr>
            <w:tcW w:w="1697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вопросам управления муниципальной собственности</w:t>
            </w:r>
          </w:p>
        </w:tc>
      </w:tr>
      <w:tr w:rsidR="00A32C63" w:rsidRPr="00D7678D" w:rsidTr="00AB3B97">
        <w:trPr>
          <w:jc w:val="center"/>
        </w:trPr>
        <w:tc>
          <w:tcPr>
            <w:tcW w:w="373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0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доступной среды жизнедеятельности для инвалидов в </w:t>
            </w: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Темрюкского района на 2025 - 2027 годы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Темрюкского района</w:t>
            </w:r>
          </w:p>
        </w:tc>
      </w:tr>
      <w:tr w:rsidR="00A32C63" w:rsidRPr="00D7678D" w:rsidTr="00AB3B97">
        <w:trPr>
          <w:trHeight w:val="407"/>
          <w:jc w:val="center"/>
        </w:trPr>
        <w:tc>
          <w:tcPr>
            <w:tcW w:w="373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0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информационного освещения деятельности администрации  </w:t>
            </w: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Темрюкского района на 2025 - 2027 годы</w:t>
            </w:r>
          </w:p>
        </w:tc>
        <w:tc>
          <w:tcPr>
            <w:tcW w:w="1697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администрации </w:t>
            </w: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Темрюкского района</w:t>
            </w:r>
          </w:p>
        </w:tc>
      </w:tr>
      <w:tr w:rsidR="00A32C63" w:rsidRPr="00D7678D" w:rsidTr="00AB3B97">
        <w:trPr>
          <w:trHeight w:val="70"/>
          <w:jc w:val="center"/>
        </w:trPr>
        <w:tc>
          <w:tcPr>
            <w:tcW w:w="373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0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и ликвидация последствий чрезвычайных ситуаций в </w:t>
            </w: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Темрюкского района на 2025-2027 годы</w:t>
            </w:r>
          </w:p>
        </w:tc>
        <w:tc>
          <w:tcPr>
            <w:tcW w:w="1697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Темрюкского района</w:t>
            </w:r>
          </w:p>
        </w:tc>
      </w:tr>
      <w:tr w:rsidR="00A32C63" w:rsidRPr="00D7678D" w:rsidTr="00AB3B97">
        <w:trPr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первичных мер пожарной безопасности в </w:t>
            </w: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Темрюкского района на 2025 - 2027 годы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Темрюкского района</w:t>
            </w:r>
          </w:p>
        </w:tc>
      </w:tr>
      <w:tr w:rsidR="00A32C63" w:rsidRPr="00D7678D" w:rsidTr="00AB3B97">
        <w:trPr>
          <w:jc w:val="center"/>
        </w:trPr>
        <w:tc>
          <w:tcPr>
            <w:tcW w:w="373" w:type="pct"/>
            <w:tcBorders>
              <w:top w:val="single" w:sz="4" w:space="0" w:color="auto"/>
            </w:tcBorders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0" w:type="pct"/>
            <w:tcBorders>
              <w:top w:val="single" w:sz="4" w:space="0" w:color="auto"/>
            </w:tcBorders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правопорядка, профилактика правонарушений, усиление борьбы с преступностью в </w:t>
            </w: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Темрюкского района на 2025 - 2027 годы</w:t>
            </w:r>
          </w:p>
        </w:tc>
        <w:tc>
          <w:tcPr>
            <w:tcW w:w="1697" w:type="pct"/>
            <w:tcBorders>
              <w:top w:val="single" w:sz="4" w:space="0" w:color="auto"/>
            </w:tcBorders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Темрюкского района</w:t>
            </w:r>
          </w:p>
        </w:tc>
      </w:tr>
      <w:tr w:rsidR="00A32C63" w:rsidRPr="00D7678D" w:rsidTr="00AB3B97">
        <w:trPr>
          <w:trHeight w:val="70"/>
          <w:jc w:val="center"/>
        </w:trPr>
        <w:tc>
          <w:tcPr>
            <w:tcW w:w="373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0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Противодействие коррупции в органах местного самоуправления </w:t>
            </w:r>
            <w:proofErr w:type="spellStart"/>
            <w:r w:rsidRPr="00D76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Темрюкского района  </w:t>
            </w: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на 2025 - 2027 годы</w:t>
            </w:r>
          </w:p>
        </w:tc>
        <w:tc>
          <w:tcPr>
            <w:tcW w:w="1697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администрации </w:t>
            </w: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Темрюкского района</w:t>
            </w:r>
          </w:p>
        </w:tc>
      </w:tr>
      <w:tr w:rsidR="00A32C63" w:rsidRPr="00D7678D" w:rsidTr="00AB3B97">
        <w:trPr>
          <w:trHeight w:val="70"/>
          <w:jc w:val="center"/>
        </w:trPr>
        <w:tc>
          <w:tcPr>
            <w:tcW w:w="373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0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и ремонт автомобильных дорог на территории </w:t>
            </w: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Pr="00D76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Темрюкского района на 2025 - 2027 годы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главы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Pr="00D76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поселения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Темрюкского района</w:t>
            </w:r>
          </w:p>
        </w:tc>
      </w:tr>
      <w:tr w:rsidR="00A32C63" w:rsidRPr="00D7678D" w:rsidTr="00AB3B97">
        <w:trPr>
          <w:jc w:val="center"/>
        </w:trPr>
        <w:tc>
          <w:tcPr>
            <w:tcW w:w="373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0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Темрюкского района на 2025 - 2027 годы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Темрюкского района</w:t>
            </w:r>
          </w:p>
        </w:tc>
      </w:tr>
      <w:tr w:rsidR="00A32C63" w:rsidRPr="00D7678D" w:rsidTr="00AB3B97">
        <w:trPr>
          <w:trHeight w:val="605"/>
          <w:jc w:val="center"/>
        </w:trPr>
        <w:tc>
          <w:tcPr>
            <w:tcW w:w="373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0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малого и среднего предпринимательства в </w:t>
            </w: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Темрюкского района на 2025 - 2027 годы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Темрюкского района</w:t>
            </w:r>
          </w:p>
        </w:tc>
      </w:tr>
      <w:tr w:rsidR="00A32C63" w:rsidRPr="00D7678D" w:rsidTr="00AB3B97">
        <w:trPr>
          <w:trHeight w:val="70"/>
          <w:jc w:val="center"/>
        </w:trPr>
        <w:tc>
          <w:tcPr>
            <w:tcW w:w="373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0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водоснабжения населенных пунктов </w:t>
            </w: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2025 -2027 годы  Темрюкского района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Темрюкского района</w:t>
            </w:r>
          </w:p>
        </w:tc>
      </w:tr>
      <w:tr w:rsidR="00A32C63" w:rsidRPr="00D7678D" w:rsidTr="00AB3B97">
        <w:trPr>
          <w:trHeight w:val="568"/>
          <w:jc w:val="center"/>
        </w:trPr>
        <w:tc>
          <w:tcPr>
            <w:tcW w:w="373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0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Газификация </w:t>
            </w: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Темрюкского района на 2025 - 2027 годы</w:t>
            </w:r>
          </w:p>
        </w:tc>
        <w:tc>
          <w:tcPr>
            <w:tcW w:w="1697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Темрюкского района</w:t>
            </w:r>
          </w:p>
        </w:tc>
      </w:tr>
      <w:tr w:rsidR="00A32C63" w:rsidRPr="00D7678D" w:rsidTr="00AB3B97">
        <w:trPr>
          <w:trHeight w:val="70"/>
          <w:jc w:val="center"/>
        </w:trPr>
        <w:tc>
          <w:tcPr>
            <w:tcW w:w="373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0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территории</w:t>
            </w:r>
            <w:r w:rsidRPr="00D7678D">
              <w:rPr>
                <w:rFonts w:ascii="Times New Roman" w:hAnsi="Times New Roman" w:cs="Times New Roman"/>
                <w:bCs/>
                <w:color w:val="1E1E1E"/>
                <w:sz w:val="24"/>
                <w:szCs w:val="24"/>
              </w:rPr>
              <w:t xml:space="preserve"> </w:t>
            </w: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Темрюкского района на 2025 - 2027 годы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Темрюкского района</w:t>
            </w:r>
          </w:p>
        </w:tc>
      </w:tr>
      <w:tr w:rsidR="00A32C63" w:rsidRPr="00D7678D" w:rsidTr="00AB3B97">
        <w:trPr>
          <w:trHeight w:val="70"/>
          <w:jc w:val="center"/>
        </w:trPr>
        <w:tc>
          <w:tcPr>
            <w:tcW w:w="373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0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 наружного освещения </w:t>
            </w: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Темрюкского района на 2025 - 2027 годы</w:t>
            </w:r>
          </w:p>
          <w:p w:rsidR="00A32C63" w:rsidRPr="00D7678D" w:rsidRDefault="00A32C63" w:rsidP="00AB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Темрюкского района</w:t>
            </w:r>
          </w:p>
        </w:tc>
      </w:tr>
      <w:tr w:rsidR="00A32C63" w:rsidRPr="00D7678D" w:rsidTr="00AB3B97">
        <w:trPr>
          <w:jc w:val="center"/>
        </w:trPr>
        <w:tc>
          <w:tcPr>
            <w:tcW w:w="373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C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0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Темрюкского района на 2025 - 2027 годы</w:t>
            </w:r>
          </w:p>
        </w:tc>
        <w:tc>
          <w:tcPr>
            <w:tcW w:w="1697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администрации </w:t>
            </w: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Темрюкского района</w:t>
            </w:r>
          </w:p>
        </w:tc>
      </w:tr>
      <w:tr w:rsidR="00A32C63" w:rsidRPr="00D7678D" w:rsidTr="00AB3B97">
        <w:trPr>
          <w:jc w:val="center"/>
        </w:trPr>
        <w:tc>
          <w:tcPr>
            <w:tcW w:w="373" w:type="pct"/>
            <w:shd w:val="clear" w:color="auto" w:fill="auto"/>
          </w:tcPr>
          <w:p w:rsidR="00A32C63" w:rsidRPr="00D7678D" w:rsidRDefault="00965C59" w:rsidP="00AB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30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сферы культуры в </w:t>
            </w: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Темрюкского района на 2025 - 2027 годы</w:t>
            </w:r>
          </w:p>
        </w:tc>
        <w:tc>
          <w:tcPr>
            <w:tcW w:w="1697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администрации </w:t>
            </w: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Темрюкского района</w:t>
            </w:r>
          </w:p>
        </w:tc>
      </w:tr>
      <w:tr w:rsidR="00A32C63" w:rsidRPr="00D7678D" w:rsidTr="00AB3B97">
        <w:trPr>
          <w:jc w:val="center"/>
        </w:trPr>
        <w:tc>
          <w:tcPr>
            <w:tcW w:w="373" w:type="pct"/>
            <w:shd w:val="clear" w:color="auto" w:fill="auto"/>
          </w:tcPr>
          <w:p w:rsidR="00A32C63" w:rsidRPr="00D7678D" w:rsidRDefault="00965C59" w:rsidP="00AB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30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Охрана и сохранение объектов культурного наследия, расположенных на территории </w:t>
            </w:r>
            <w:proofErr w:type="spellStart"/>
            <w:r w:rsidRPr="00D76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Темрюкского района </w:t>
            </w: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на 2025 - 2027 годы</w:t>
            </w:r>
          </w:p>
        </w:tc>
        <w:tc>
          <w:tcPr>
            <w:tcW w:w="1697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вопросам управления муниципальной собственности</w:t>
            </w:r>
          </w:p>
        </w:tc>
      </w:tr>
      <w:tr w:rsidR="00A32C63" w:rsidRPr="00D7678D" w:rsidTr="00AB3B97">
        <w:trPr>
          <w:jc w:val="center"/>
        </w:trPr>
        <w:tc>
          <w:tcPr>
            <w:tcW w:w="373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5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0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Пенсионное обеспечение за выслугу лет лицам, замещавшим муниципальные должности и должности муниципальной службы </w:t>
            </w:r>
            <w:proofErr w:type="spellStart"/>
            <w:r w:rsidRPr="00D76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Темрюкского района </w:t>
            </w: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на 2025 - 2027 годы</w:t>
            </w:r>
          </w:p>
        </w:tc>
        <w:tc>
          <w:tcPr>
            <w:tcW w:w="1697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администрации </w:t>
            </w: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Темрюкского района</w:t>
            </w:r>
          </w:p>
        </w:tc>
      </w:tr>
      <w:tr w:rsidR="00A32C63" w:rsidRPr="00D7678D" w:rsidTr="00AB3B97">
        <w:trPr>
          <w:jc w:val="center"/>
        </w:trPr>
        <w:tc>
          <w:tcPr>
            <w:tcW w:w="373" w:type="pct"/>
            <w:shd w:val="clear" w:color="auto" w:fill="auto"/>
          </w:tcPr>
          <w:p w:rsidR="00A32C63" w:rsidRPr="00D7678D" w:rsidRDefault="00A32C63" w:rsidP="00965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5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0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массового спорта в </w:t>
            </w: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Темрюкского района на 2025 - 2027 годы</w:t>
            </w:r>
          </w:p>
        </w:tc>
        <w:tc>
          <w:tcPr>
            <w:tcW w:w="1697" w:type="pct"/>
            <w:shd w:val="clear" w:color="auto" w:fill="auto"/>
          </w:tcPr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администрации </w:t>
            </w:r>
            <w:proofErr w:type="spellStart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Курчанского</w:t>
            </w:r>
            <w:proofErr w:type="spellEnd"/>
            <w:r w:rsidRPr="00D767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A32C63" w:rsidRPr="00D7678D" w:rsidRDefault="00A32C63" w:rsidP="00AB3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8D">
              <w:rPr>
                <w:rFonts w:ascii="Times New Roman" w:hAnsi="Times New Roman" w:cs="Times New Roman"/>
                <w:sz w:val="24"/>
                <w:szCs w:val="24"/>
              </w:rPr>
              <w:t>Темрюкского района</w:t>
            </w:r>
          </w:p>
        </w:tc>
      </w:tr>
    </w:tbl>
    <w:p w:rsidR="00A97526" w:rsidRDefault="00A97526" w:rsidP="0025017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E17E0" w:rsidRDefault="00CE17E0" w:rsidP="0025017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Даты начала и окончания </w:t>
      </w:r>
      <w:r w:rsidR="00C0201E">
        <w:rPr>
          <w:sz w:val="28"/>
          <w:szCs w:val="28"/>
        </w:rPr>
        <w:t>общественного</w:t>
      </w:r>
      <w:r w:rsidR="00A97526">
        <w:rPr>
          <w:sz w:val="28"/>
          <w:szCs w:val="28"/>
        </w:rPr>
        <w:t xml:space="preserve"> обсуждения: с </w:t>
      </w:r>
      <w:r w:rsidR="00A32C63">
        <w:rPr>
          <w:sz w:val="28"/>
          <w:szCs w:val="28"/>
        </w:rPr>
        <w:t>30 сентя</w:t>
      </w:r>
      <w:r w:rsidR="001C7028">
        <w:rPr>
          <w:sz w:val="28"/>
          <w:szCs w:val="28"/>
        </w:rPr>
        <w:t>бря 202</w:t>
      </w:r>
      <w:r w:rsidR="00A32C63">
        <w:rPr>
          <w:sz w:val="28"/>
          <w:szCs w:val="28"/>
        </w:rPr>
        <w:t>4</w:t>
      </w:r>
      <w:r w:rsidR="00D1157D">
        <w:rPr>
          <w:sz w:val="28"/>
          <w:szCs w:val="28"/>
        </w:rPr>
        <w:t xml:space="preserve"> года по </w:t>
      </w:r>
      <w:r w:rsidR="00A97526">
        <w:rPr>
          <w:sz w:val="28"/>
          <w:szCs w:val="28"/>
        </w:rPr>
        <w:t xml:space="preserve">9 </w:t>
      </w:r>
      <w:r w:rsidR="001C7028">
        <w:rPr>
          <w:sz w:val="28"/>
          <w:szCs w:val="28"/>
        </w:rPr>
        <w:t>октября 202</w:t>
      </w:r>
      <w:r w:rsidR="00A32C63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="00D1157D">
        <w:rPr>
          <w:sz w:val="28"/>
          <w:szCs w:val="28"/>
        </w:rPr>
        <w:t>.</w:t>
      </w:r>
    </w:p>
    <w:p w:rsidR="001C7028" w:rsidRDefault="001C7028" w:rsidP="0025017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32C63" w:rsidRDefault="00A32C63" w:rsidP="00A32C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размещения проектов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Курчанского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</w:t>
      </w:r>
      <w:hyperlink r:id="rId5" w:history="1">
        <w:r w:rsidRPr="004B014E">
          <w:rPr>
            <w:rStyle w:val="a4"/>
            <w:rFonts w:ascii="Times New Roman" w:hAnsi="Times New Roman" w:cs="Times New Roman"/>
            <w:sz w:val="28"/>
            <w:szCs w:val="28"/>
          </w:rPr>
          <w:t>https://admkurchanskaya.ru/activity/munitsipalnye-programmy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C7028" w:rsidRDefault="001C7028" w:rsidP="0025017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437"/>
      </w:tblGrid>
      <w:tr w:rsidR="00CE17E0" w:rsidTr="001C702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E17E0" w:rsidRPr="00A97526" w:rsidRDefault="00CE17E0" w:rsidP="00A9752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kern w:val="36"/>
                <w:sz w:val="28"/>
                <w:szCs w:val="28"/>
              </w:rPr>
            </w:pPr>
            <w:r w:rsidRPr="00A97526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Замечаний, предложений о внесении дополн</w:t>
            </w:r>
            <w:r w:rsidR="008A65EB" w:rsidRPr="00A97526">
              <w:rPr>
                <w:rFonts w:ascii="Times New Roman" w:hAnsi="Times New Roman" w:cs="Times New Roman"/>
                <w:b w:val="0"/>
                <w:sz w:val="28"/>
                <w:szCs w:val="28"/>
              </w:rPr>
              <w:t>ений, изменений в опубликованн</w:t>
            </w:r>
            <w:r w:rsidR="00A97526" w:rsidRPr="00A97526">
              <w:rPr>
                <w:rFonts w:ascii="Times New Roman" w:hAnsi="Times New Roman" w:cs="Times New Roman"/>
                <w:b w:val="0"/>
                <w:sz w:val="28"/>
                <w:szCs w:val="28"/>
              </w:rPr>
              <w:t>ы</w:t>
            </w:r>
            <w:r w:rsidR="00A32C63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="00A97526" w:rsidRPr="00A9752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951B1" w:rsidRPr="00A97526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проект</w:t>
            </w:r>
            <w:r w:rsidR="00A32C63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ы</w:t>
            </w:r>
            <w:r w:rsidR="008A65EB" w:rsidRPr="00A97526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постановлени</w:t>
            </w:r>
            <w:r w:rsidR="00A32C63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й</w:t>
            </w:r>
            <w:r w:rsidR="002951B1" w:rsidRPr="00A97526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администрации </w:t>
            </w:r>
            <w:proofErr w:type="spellStart"/>
            <w:r w:rsidR="00A97526" w:rsidRPr="00A97526">
              <w:rPr>
                <w:rFonts w:ascii="Times New Roman" w:hAnsi="Times New Roman" w:cs="Times New Roman"/>
                <w:b w:val="0"/>
                <w:sz w:val="28"/>
                <w:szCs w:val="28"/>
              </w:rPr>
              <w:t>Курчанского</w:t>
            </w:r>
            <w:proofErr w:type="spellEnd"/>
            <w:r w:rsidR="00A97526" w:rsidRPr="00A9752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</w:t>
            </w:r>
            <w:r w:rsidR="00A97526" w:rsidRPr="00A97526">
              <w:rPr>
                <w:b w:val="0"/>
                <w:sz w:val="28"/>
                <w:szCs w:val="28"/>
              </w:rPr>
              <w:t xml:space="preserve"> </w:t>
            </w:r>
            <w:r w:rsidR="002951B1" w:rsidRPr="00A97526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поселения Темрюкского района</w:t>
            </w:r>
            <w:r w:rsidR="00A97526" w:rsidRPr="00A97526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A97526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поступило.</w:t>
            </w:r>
          </w:p>
          <w:p w:rsidR="00CE17E0" w:rsidRPr="009647E0" w:rsidRDefault="00CE17E0" w:rsidP="009647E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C036FC" w:rsidRDefault="00C036FC" w:rsidP="0075278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17E0" w:rsidRDefault="00A97526" w:rsidP="00C036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финансового отдела                                                                       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Корзун</w:t>
      </w:r>
      <w:proofErr w:type="spellEnd"/>
    </w:p>
    <w:p w:rsidR="00122CC0" w:rsidRDefault="00122CC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22CC0" w:rsidSect="00F709D4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F13"/>
    <w:multiLevelType w:val="hybridMultilevel"/>
    <w:tmpl w:val="9BB4CC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E061F"/>
    <w:rsid w:val="00043194"/>
    <w:rsid w:val="000501A7"/>
    <w:rsid w:val="00063EC8"/>
    <w:rsid w:val="0007661C"/>
    <w:rsid w:val="00122CC0"/>
    <w:rsid w:val="0012551B"/>
    <w:rsid w:val="00127866"/>
    <w:rsid w:val="00143131"/>
    <w:rsid w:val="00174FE8"/>
    <w:rsid w:val="001C7028"/>
    <w:rsid w:val="001D0A63"/>
    <w:rsid w:val="001D6CFB"/>
    <w:rsid w:val="001F1737"/>
    <w:rsid w:val="00217636"/>
    <w:rsid w:val="00243671"/>
    <w:rsid w:val="00250179"/>
    <w:rsid w:val="002951B1"/>
    <w:rsid w:val="00337D78"/>
    <w:rsid w:val="00355DC8"/>
    <w:rsid w:val="00356343"/>
    <w:rsid w:val="00367D1E"/>
    <w:rsid w:val="00373C9C"/>
    <w:rsid w:val="004053B3"/>
    <w:rsid w:val="00450305"/>
    <w:rsid w:val="0047292F"/>
    <w:rsid w:val="004C1789"/>
    <w:rsid w:val="004E66E7"/>
    <w:rsid w:val="005B654F"/>
    <w:rsid w:val="005C16C3"/>
    <w:rsid w:val="006045A5"/>
    <w:rsid w:val="006611DC"/>
    <w:rsid w:val="006B417B"/>
    <w:rsid w:val="006E061F"/>
    <w:rsid w:val="0075278C"/>
    <w:rsid w:val="00780ED7"/>
    <w:rsid w:val="007917F6"/>
    <w:rsid w:val="007C157E"/>
    <w:rsid w:val="00805CFE"/>
    <w:rsid w:val="008370CE"/>
    <w:rsid w:val="00843315"/>
    <w:rsid w:val="008A65EB"/>
    <w:rsid w:val="009647E0"/>
    <w:rsid w:val="00965C59"/>
    <w:rsid w:val="00966D86"/>
    <w:rsid w:val="00981E1D"/>
    <w:rsid w:val="00A07016"/>
    <w:rsid w:val="00A07EED"/>
    <w:rsid w:val="00A15E61"/>
    <w:rsid w:val="00A32C63"/>
    <w:rsid w:val="00A55D1C"/>
    <w:rsid w:val="00A700E5"/>
    <w:rsid w:val="00A75032"/>
    <w:rsid w:val="00A97526"/>
    <w:rsid w:val="00AA76E7"/>
    <w:rsid w:val="00AC25F4"/>
    <w:rsid w:val="00AF6976"/>
    <w:rsid w:val="00B34B27"/>
    <w:rsid w:val="00C0201E"/>
    <w:rsid w:val="00C036FC"/>
    <w:rsid w:val="00C56189"/>
    <w:rsid w:val="00C81C11"/>
    <w:rsid w:val="00CE17E0"/>
    <w:rsid w:val="00CE7C21"/>
    <w:rsid w:val="00D00ABD"/>
    <w:rsid w:val="00D02E25"/>
    <w:rsid w:val="00D1157D"/>
    <w:rsid w:val="00D64657"/>
    <w:rsid w:val="00DE00CB"/>
    <w:rsid w:val="00E3716A"/>
    <w:rsid w:val="00E47CA2"/>
    <w:rsid w:val="00E563C4"/>
    <w:rsid w:val="00F0419A"/>
    <w:rsid w:val="00F047B9"/>
    <w:rsid w:val="00F4123B"/>
    <w:rsid w:val="00F709D4"/>
    <w:rsid w:val="00FD5786"/>
    <w:rsid w:val="00FF2E16"/>
    <w:rsid w:val="00FF5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86"/>
  </w:style>
  <w:style w:type="paragraph" w:styleId="1">
    <w:name w:val="heading 1"/>
    <w:basedOn w:val="a"/>
    <w:link w:val="10"/>
    <w:uiPriority w:val="9"/>
    <w:qFormat/>
    <w:rsid w:val="006E0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6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6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6E061F"/>
  </w:style>
  <w:style w:type="paragraph" w:styleId="a3">
    <w:name w:val="Normal (Web)"/>
    <w:basedOn w:val="a"/>
    <w:uiPriority w:val="99"/>
    <w:unhideWhenUsed/>
    <w:rsid w:val="006E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E061F"/>
  </w:style>
  <w:style w:type="character" w:styleId="a4">
    <w:name w:val="Hyperlink"/>
    <w:basedOn w:val="a0"/>
    <w:uiPriority w:val="99"/>
    <w:semiHidden/>
    <w:unhideWhenUsed/>
    <w:rsid w:val="006E061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E06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47292F"/>
    <w:pPr>
      <w:ind w:left="720"/>
      <w:contextualSpacing/>
    </w:pPr>
  </w:style>
  <w:style w:type="character" w:customStyle="1" w:styleId="a6">
    <w:name w:val="Гипертекстовая ссылка"/>
    <w:uiPriority w:val="99"/>
    <w:rsid w:val="00F709D4"/>
    <w:rPr>
      <w:color w:val="106BBE"/>
    </w:rPr>
  </w:style>
  <w:style w:type="paragraph" w:customStyle="1" w:styleId="ConsPlusTitle">
    <w:name w:val="ConsPlusTitle"/>
    <w:qFormat/>
    <w:rsid w:val="00063E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No Spacing"/>
    <w:uiPriority w:val="1"/>
    <w:qFormat/>
    <w:rsid w:val="00063EC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Заголовок 11"/>
    <w:basedOn w:val="a"/>
    <w:uiPriority w:val="1"/>
    <w:qFormat/>
    <w:rsid w:val="00063EC8"/>
    <w:pPr>
      <w:widowControl w:val="0"/>
      <w:spacing w:after="0" w:line="240" w:lineRule="auto"/>
      <w:ind w:left="606" w:hanging="360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0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6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6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6E061F"/>
  </w:style>
  <w:style w:type="paragraph" w:styleId="a3">
    <w:name w:val="Normal (Web)"/>
    <w:basedOn w:val="a"/>
    <w:uiPriority w:val="99"/>
    <w:unhideWhenUsed/>
    <w:rsid w:val="006E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E061F"/>
  </w:style>
  <w:style w:type="character" w:styleId="a4">
    <w:name w:val="Hyperlink"/>
    <w:basedOn w:val="a0"/>
    <w:uiPriority w:val="99"/>
    <w:semiHidden/>
    <w:unhideWhenUsed/>
    <w:rsid w:val="006E061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E06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47292F"/>
    <w:pPr>
      <w:ind w:left="720"/>
      <w:contextualSpacing/>
    </w:pPr>
  </w:style>
  <w:style w:type="character" w:customStyle="1" w:styleId="a6">
    <w:name w:val="Гипертекстовая ссылка"/>
    <w:uiPriority w:val="99"/>
    <w:rsid w:val="00F709D4"/>
    <w:rPr>
      <w:color w:val="106BBE"/>
    </w:rPr>
  </w:style>
  <w:style w:type="paragraph" w:customStyle="1" w:styleId="ConsPlusTitle">
    <w:name w:val="ConsPlusTitle"/>
    <w:rsid w:val="00063E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No Spacing"/>
    <w:uiPriority w:val="1"/>
    <w:qFormat/>
    <w:rsid w:val="00063EC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Заголовок 11"/>
    <w:basedOn w:val="a"/>
    <w:uiPriority w:val="1"/>
    <w:qFormat/>
    <w:rsid w:val="00063EC8"/>
    <w:pPr>
      <w:widowControl w:val="0"/>
      <w:spacing w:after="0" w:line="240" w:lineRule="auto"/>
      <w:ind w:left="606" w:hanging="360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8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kurchanskaya.ru/activity/munitsipalnye-program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</cp:revision>
  <cp:lastPrinted>2018-09-26T06:01:00Z</cp:lastPrinted>
  <dcterms:created xsi:type="dcterms:W3CDTF">2023-10-09T07:44:00Z</dcterms:created>
  <dcterms:modified xsi:type="dcterms:W3CDTF">2024-10-25T05:06:00Z</dcterms:modified>
</cp:coreProperties>
</file>